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99C" w:rsidRPr="004335E6" w:rsidRDefault="00E579A9" w:rsidP="00E579A9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 w:rsidRPr="00E579A9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8pt;height:721.2pt">
            <v:imagedata r:id="rId7" o:title="002" cropright="825f"/>
          </v:shape>
        </w:pict>
      </w:r>
      <w:bookmarkEnd w:id="0"/>
    </w:p>
    <w:p w:rsidR="00E579A9" w:rsidRDefault="00E579A9" w:rsidP="002017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79A9" w:rsidRDefault="00E579A9" w:rsidP="002017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199C" w:rsidRPr="006A5C1F" w:rsidRDefault="0029199C" w:rsidP="002017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5C1F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29199C" w:rsidRPr="006A5C1F" w:rsidRDefault="0029199C" w:rsidP="002017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5C1F">
        <w:rPr>
          <w:rFonts w:ascii="Times New Roman" w:hAnsi="Times New Roman"/>
          <w:b/>
          <w:sz w:val="28"/>
          <w:szCs w:val="28"/>
        </w:rPr>
        <w:t>Роль и место дисциплины в образовательном процессе</w:t>
      </w:r>
    </w:p>
    <w:p w:rsidR="0029199C" w:rsidRPr="006A5C1F" w:rsidRDefault="0029199C" w:rsidP="00201716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 xml:space="preserve">           </w:t>
      </w:r>
      <w:r w:rsidRPr="006A5C1F">
        <w:rPr>
          <w:rFonts w:ascii="Times New Roman" w:hAnsi="Times New Roman"/>
          <w:bCs/>
          <w:sz w:val="28"/>
          <w:szCs w:val="28"/>
        </w:rPr>
        <w:t>Изобразительное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A5C1F">
        <w:rPr>
          <w:rFonts w:ascii="Times New Roman" w:hAnsi="Times New Roman"/>
          <w:sz w:val="28"/>
          <w:szCs w:val="28"/>
        </w:rPr>
        <w:t xml:space="preserve">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 </w:t>
      </w:r>
    </w:p>
    <w:p w:rsidR="0029199C" w:rsidRPr="006A5C1F" w:rsidRDefault="0029199C" w:rsidP="00201716">
      <w:pPr>
        <w:pStyle w:val="Default"/>
        <w:jc w:val="both"/>
        <w:rPr>
          <w:b/>
          <w:bCs/>
          <w:sz w:val="28"/>
          <w:szCs w:val="28"/>
        </w:rPr>
      </w:pPr>
      <w:r w:rsidRPr="006A5C1F">
        <w:rPr>
          <w:b/>
          <w:bCs/>
          <w:sz w:val="28"/>
          <w:szCs w:val="28"/>
        </w:rPr>
        <w:t xml:space="preserve">Рабочая программа по изобразительному искусству  составлена на основе следующих нормативных документов и методических рекомендаций: </w:t>
      </w:r>
    </w:p>
    <w:p w:rsidR="0029199C" w:rsidRPr="006A5C1F" w:rsidRDefault="0029199C" w:rsidP="00201716">
      <w:pPr>
        <w:pStyle w:val="a5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A5C1F">
        <w:rPr>
          <w:sz w:val="28"/>
          <w:szCs w:val="28"/>
        </w:rPr>
        <w:t>Закон Российской Федерации «Об образовании» (от 29.12.2012 № 273 - ФЗ).</w:t>
      </w:r>
    </w:p>
    <w:p w:rsidR="0029199C" w:rsidRPr="006A5C1F" w:rsidRDefault="0029199C" w:rsidP="00201716">
      <w:pPr>
        <w:pStyle w:val="a5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A5C1F">
        <w:rPr>
          <w:sz w:val="28"/>
          <w:szCs w:val="28"/>
        </w:rPr>
        <w:t xml:space="preserve">Федеральный государственный образовательный стандарт начального общего образования (утвержден приказом Минобрнауки России от 6 октября </w:t>
      </w:r>
      <w:smartTag w:uri="urn:schemas-microsoft-com:office:smarttags" w:element="metricconverter">
        <w:smartTagPr>
          <w:attr w:name="ProductID" w:val="2009 г"/>
        </w:smartTagPr>
        <w:r w:rsidRPr="006A5C1F">
          <w:rPr>
            <w:sz w:val="28"/>
            <w:szCs w:val="28"/>
          </w:rPr>
          <w:t>2009 г</w:t>
        </w:r>
      </w:smartTag>
      <w:r w:rsidRPr="006A5C1F">
        <w:rPr>
          <w:sz w:val="28"/>
          <w:szCs w:val="28"/>
        </w:rPr>
        <w:t xml:space="preserve">. № 373, зарегистрирован в Минюсте России 22 декабря </w:t>
      </w:r>
      <w:smartTag w:uri="urn:schemas-microsoft-com:office:smarttags" w:element="metricconverter">
        <w:smartTagPr>
          <w:attr w:name="ProductID" w:val="2009 г"/>
        </w:smartTagPr>
        <w:r w:rsidRPr="006A5C1F">
          <w:rPr>
            <w:sz w:val="28"/>
            <w:szCs w:val="28"/>
          </w:rPr>
          <w:t>2009 г</w:t>
        </w:r>
      </w:smartTag>
      <w:r w:rsidRPr="006A5C1F">
        <w:rPr>
          <w:sz w:val="28"/>
          <w:szCs w:val="28"/>
        </w:rPr>
        <w:t>., регистрационный номер 17785).</w:t>
      </w:r>
    </w:p>
    <w:p w:rsidR="0029199C" w:rsidRPr="006A5C1F" w:rsidRDefault="0029199C" w:rsidP="00201716">
      <w:pPr>
        <w:pStyle w:val="a5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A5C1F">
        <w:rPr>
          <w:sz w:val="28"/>
          <w:szCs w:val="28"/>
        </w:rPr>
        <w:t xml:space="preserve">Приказ Министерства образования и науки России от 26.11.2010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6A5C1F">
          <w:rPr>
            <w:sz w:val="28"/>
            <w:szCs w:val="28"/>
          </w:rPr>
          <w:t>2009 г</w:t>
        </w:r>
      </w:smartTag>
      <w:r w:rsidRPr="006A5C1F">
        <w:rPr>
          <w:sz w:val="28"/>
          <w:szCs w:val="28"/>
        </w:rPr>
        <w:t>. № 373".</w:t>
      </w:r>
    </w:p>
    <w:p w:rsidR="0029199C" w:rsidRPr="006A5C1F" w:rsidRDefault="0029199C" w:rsidP="00201716">
      <w:pPr>
        <w:pStyle w:val="a5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A5C1F">
        <w:rPr>
          <w:sz w:val="28"/>
          <w:szCs w:val="28"/>
        </w:rPr>
        <w:t xml:space="preserve">Приказ  Министерства образования и науки России от 22 сентября </w:t>
      </w:r>
      <w:smartTag w:uri="urn:schemas-microsoft-com:office:smarttags" w:element="metricconverter">
        <w:smartTagPr>
          <w:attr w:name="ProductID" w:val="2011 г"/>
        </w:smartTagPr>
        <w:r w:rsidRPr="006A5C1F">
          <w:rPr>
            <w:sz w:val="28"/>
            <w:szCs w:val="28"/>
          </w:rPr>
          <w:t>2011 г</w:t>
        </w:r>
      </w:smartTag>
      <w:r w:rsidRPr="006A5C1F">
        <w:rPr>
          <w:sz w:val="28"/>
          <w:szCs w:val="28"/>
        </w:rPr>
        <w:t xml:space="preserve">. № 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6A5C1F">
          <w:rPr>
            <w:sz w:val="28"/>
            <w:szCs w:val="28"/>
          </w:rPr>
          <w:t>2009 г</w:t>
        </w:r>
      </w:smartTag>
      <w:r w:rsidRPr="006A5C1F">
        <w:rPr>
          <w:sz w:val="28"/>
          <w:szCs w:val="28"/>
        </w:rPr>
        <w:t xml:space="preserve">. № 373" (зарегистрирован в Минюсте России 12 декабря </w:t>
      </w:r>
      <w:smartTag w:uri="urn:schemas-microsoft-com:office:smarttags" w:element="metricconverter">
        <w:smartTagPr>
          <w:attr w:name="ProductID" w:val="2011 г"/>
        </w:smartTagPr>
        <w:r w:rsidRPr="006A5C1F">
          <w:rPr>
            <w:sz w:val="28"/>
            <w:szCs w:val="28"/>
          </w:rPr>
          <w:t>2011 г</w:t>
        </w:r>
      </w:smartTag>
      <w:r w:rsidRPr="006A5C1F">
        <w:rPr>
          <w:sz w:val="28"/>
          <w:szCs w:val="28"/>
        </w:rPr>
        <w:t>., регистрационный номер 22540).</w:t>
      </w:r>
    </w:p>
    <w:p w:rsidR="0029199C" w:rsidRPr="006A5C1F" w:rsidRDefault="0029199C" w:rsidP="00201716">
      <w:pPr>
        <w:pStyle w:val="a5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A5C1F">
        <w:rPr>
          <w:sz w:val="28"/>
          <w:szCs w:val="28"/>
        </w:rPr>
        <w:t xml:space="preserve">Санитарно-эпидемиологические правила и нормативы СанПиН 2.4.2.2821-10 "Санитарно-эпидемиологические требования к условиям и организации обучения в общеобразовательных организациях" С изменениями и дополнениями от: 29 июня </w:t>
      </w:r>
      <w:smartTag w:uri="urn:schemas-microsoft-com:office:smarttags" w:element="metricconverter">
        <w:smartTagPr>
          <w:attr w:name="ProductID" w:val="2011 г"/>
        </w:smartTagPr>
        <w:r w:rsidRPr="006A5C1F">
          <w:rPr>
            <w:sz w:val="28"/>
            <w:szCs w:val="28"/>
          </w:rPr>
          <w:t>2011 г</w:t>
        </w:r>
      </w:smartTag>
      <w:r w:rsidRPr="006A5C1F">
        <w:rPr>
          <w:sz w:val="28"/>
          <w:szCs w:val="28"/>
        </w:rPr>
        <w:t xml:space="preserve">., 25 декабря </w:t>
      </w:r>
      <w:smartTag w:uri="urn:schemas-microsoft-com:office:smarttags" w:element="metricconverter">
        <w:smartTagPr>
          <w:attr w:name="ProductID" w:val="2013 г"/>
        </w:smartTagPr>
        <w:r w:rsidRPr="006A5C1F">
          <w:rPr>
            <w:sz w:val="28"/>
            <w:szCs w:val="28"/>
          </w:rPr>
          <w:t>2013 г</w:t>
        </w:r>
      </w:smartTag>
      <w:r w:rsidRPr="006A5C1F">
        <w:rPr>
          <w:sz w:val="28"/>
          <w:szCs w:val="28"/>
        </w:rPr>
        <w:t xml:space="preserve">., 24 ноября </w:t>
      </w:r>
      <w:smartTag w:uri="urn:schemas-microsoft-com:office:smarttags" w:element="metricconverter">
        <w:smartTagPr>
          <w:attr w:name="ProductID" w:val="2015 г"/>
        </w:smartTagPr>
        <w:r w:rsidRPr="006A5C1F">
          <w:rPr>
            <w:sz w:val="28"/>
            <w:szCs w:val="28"/>
          </w:rPr>
          <w:t>2015 г</w:t>
        </w:r>
      </w:smartTag>
      <w:r w:rsidRPr="006A5C1F">
        <w:rPr>
          <w:sz w:val="28"/>
          <w:szCs w:val="28"/>
        </w:rPr>
        <w:t>.</w:t>
      </w:r>
    </w:p>
    <w:p w:rsidR="0029199C" w:rsidRPr="006A5C1F" w:rsidRDefault="0029199C" w:rsidP="00201716">
      <w:pPr>
        <w:pStyle w:val="a5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A5C1F">
        <w:rPr>
          <w:sz w:val="28"/>
          <w:szCs w:val="28"/>
        </w:rPr>
        <w:t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2014/2015 учебный год: Приказ от 31 марта 2014 года № 253 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 С изменениями на 26 января 2016 года.</w:t>
      </w:r>
    </w:p>
    <w:p w:rsidR="0029199C" w:rsidRPr="006A5C1F" w:rsidRDefault="0029199C" w:rsidP="00201716">
      <w:pPr>
        <w:pStyle w:val="a5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A5C1F">
        <w:rPr>
          <w:sz w:val="28"/>
          <w:szCs w:val="28"/>
        </w:rPr>
        <w:t>Основная образовательная программа начального общего образования МАОУ «СОШ №15».</w:t>
      </w:r>
    </w:p>
    <w:p w:rsidR="0029199C" w:rsidRPr="006A5C1F" w:rsidRDefault="0029199C" w:rsidP="00201716">
      <w:pPr>
        <w:pStyle w:val="a5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A5C1F">
        <w:rPr>
          <w:sz w:val="28"/>
          <w:szCs w:val="28"/>
        </w:rPr>
        <w:t>Учебный план МАОУ «СОШ № 15» для начальной школы на 2018/2019 учебный год.</w:t>
      </w:r>
    </w:p>
    <w:p w:rsidR="0029199C" w:rsidRPr="006A5C1F" w:rsidRDefault="0029199C" w:rsidP="00201716">
      <w:pPr>
        <w:pStyle w:val="a5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A5C1F">
        <w:rPr>
          <w:sz w:val="28"/>
          <w:szCs w:val="28"/>
        </w:rPr>
        <w:t xml:space="preserve">Примерные программы по учебным предметам. ФГОС. </w:t>
      </w:r>
    </w:p>
    <w:p w:rsidR="0029199C" w:rsidRPr="006A5C1F" w:rsidRDefault="0029199C" w:rsidP="00201716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color w:val="000000"/>
          <w:spacing w:val="1"/>
          <w:sz w:val="28"/>
          <w:szCs w:val="28"/>
        </w:rPr>
        <w:t xml:space="preserve">Методическое пособие </w:t>
      </w:r>
      <w:r w:rsidRPr="006A5C1F">
        <w:rPr>
          <w:rFonts w:ascii="Times New Roman" w:hAnsi="Times New Roman"/>
          <w:bCs/>
          <w:sz w:val="28"/>
          <w:szCs w:val="28"/>
        </w:rPr>
        <w:t xml:space="preserve">«Рабочая программа»,  созданная </w:t>
      </w:r>
      <w:r w:rsidRPr="006A5C1F">
        <w:rPr>
          <w:rFonts w:ascii="Times New Roman" w:hAnsi="Times New Roman"/>
          <w:sz w:val="28"/>
          <w:szCs w:val="28"/>
        </w:rPr>
        <w:t xml:space="preserve">на основе </w:t>
      </w:r>
      <w:r w:rsidRPr="006A5C1F">
        <w:rPr>
          <w:rStyle w:val="FontStyle19"/>
          <w:sz w:val="28"/>
          <w:szCs w:val="28"/>
        </w:rPr>
        <w:t>авторской   программы  «Изобразительное искусство» Б.М. Неменского, В.Г. Горяева, Г.Е. Гуровой и др.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lastRenderedPageBreak/>
        <w:t>Программа курса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Примерной общеобразовательной программы по предмету, авторской программы «Изобразительное искусство» Б. М. Неменского.</w:t>
      </w:r>
    </w:p>
    <w:p w:rsidR="0029199C" w:rsidRPr="006A5C1F" w:rsidRDefault="0029199C" w:rsidP="002017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b/>
          <w:sz w:val="28"/>
          <w:szCs w:val="28"/>
        </w:rPr>
        <w:t>Главная цель</w:t>
      </w:r>
      <w:r w:rsidRPr="006A5C1F">
        <w:rPr>
          <w:rFonts w:ascii="Times New Roman" w:hAnsi="Times New Roman"/>
          <w:sz w:val="28"/>
          <w:szCs w:val="28"/>
        </w:rPr>
        <w:t xml:space="preserve"> художественного образования – формирование духовной культуры личности, приобщение к общечеловеческим ценностям, овладение культурным национальным наследием.</w:t>
      </w:r>
    </w:p>
    <w:p w:rsidR="0029199C" w:rsidRPr="006A5C1F" w:rsidRDefault="0029199C" w:rsidP="002017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Учебный предмет «Изобразительное искусство» в общеобразовательной школе достигает этой цели с помощью специальных средств – содержания, форм и методов обучения, соответствующих содержанию и формам самого искусства.</w:t>
      </w:r>
    </w:p>
    <w:p w:rsidR="0029199C" w:rsidRPr="006A5C1F" w:rsidRDefault="0029199C" w:rsidP="002017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ab/>
        <w:t>В содержание предмета эстетическое восприятие действительности и искусства, художественная  практическая деятельность учащихся.</w:t>
      </w:r>
    </w:p>
    <w:p w:rsidR="0029199C" w:rsidRPr="006A5C1F" w:rsidRDefault="0029199C" w:rsidP="002017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A5C1F">
        <w:rPr>
          <w:rFonts w:ascii="Times New Roman" w:hAnsi="Times New Roman"/>
          <w:b/>
          <w:sz w:val="28"/>
          <w:szCs w:val="28"/>
        </w:rPr>
        <w:t>Задачи программы.</w:t>
      </w:r>
    </w:p>
    <w:p w:rsidR="0029199C" w:rsidRPr="006A5C1F" w:rsidRDefault="0029199C" w:rsidP="00201716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Овладение уч-ся знаниями элементарных основ реалистического рисунка: формирование навыков рисования с натуры, по памяти, по представлению;</w:t>
      </w:r>
    </w:p>
    <w:p w:rsidR="0029199C" w:rsidRPr="006A5C1F" w:rsidRDefault="0029199C" w:rsidP="00201716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Ознакомление  с особенностями работы в области декоративно – прикладного и народного искусства, лепки, аппликации.</w:t>
      </w:r>
    </w:p>
    <w:p w:rsidR="0029199C" w:rsidRPr="006A5C1F" w:rsidRDefault="0029199C" w:rsidP="00201716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Развитие у детей изобразительных способностей, художественного вкуса, творческого воображения, пространственного мышления, эстетического чувства (понимания прекрасного);</w:t>
      </w:r>
    </w:p>
    <w:p w:rsidR="0029199C" w:rsidRPr="006A5C1F" w:rsidRDefault="0029199C" w:rsidP="00201716">
      <w:pPr>
        <w:pStyle w:val="a4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Воспитание интереса и любви к искусству.</w:t>
      </w:r>
    </w:p>
    <w:p w:rsidR="0029199C" w:rsidRPr="006A5C1F" w:rsidRDefault="0029199C" w:rsidP="00201716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A5C1F">
        <w:rPr>
          <w:rFonts w:ascii="Times New Roman" w:hAnsi="Times New Roman"/>
          <w:b/>
          <w:bCs/>
          <w:sz w:val="28"/>
          <w:szCs w:val="28"/>
        </w:rPr>
        <w:t>Общая характеристика учебного предмета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 xml:space="preserve">Курс разработан как </w:t>
      </w:r>
      <w:r w:rsidRPr="006A5C1F">
        <w:rPr>
          <w:rFonts w:ascii="Times New Roman" w:hAnsi="Times New Roman"/>
          <w:b/>
          <w:bCs/>
          <w:sz w:val="28"/>
          <w:szCs w:val="28"/>
        </w:rPr>
        <w:t xml:space="preserve">целостная система введения в художественную культуру </w:t>
      </w:r>
      <w:r w:rsidRPr="006A5C1F">
        <w:rPr>
          <w:rFonts w:ascii="Times New Roman" w:hAnsi="Times New Roman"/>
          <w:sz w:val="28"/>
          <w:szCs w:val="28"/>
        </w:rPr>
        <w:t xml:space="preserve"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 —   традиционного крестьянского и народных промыслов, а также постижение роли   художника    в синтетических (экранных) искусствах — искусстве книги, театре, кино и т.д.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 xml:space="preserve">Систематизирующим методом является </w:t>
      </w:r>
      <w:r w:rsidRPr="006A5C1F">
        <w:rPr>
          <w:rFonts w:ascii="Times New Roman" w:hAnsi="Times New Roman"/>
          <w:b/>
          <w:iCs/>
          <w:sz w:val="28"/>
          <w:szCs w:val="28"/>
        </w:rPr>
        <w:t xml:space="preserve">выделение трех основных видов художественной деятельности </w:t>
      </w:r>
      <w:r w:rsidRPr="006A5C1F">
        <w:rPr>
          <w:rFonts w:ascii="Times New Roman" w:hAnsi="Times New Roman"/>
          <w:sz w:val="28"/>
          <w:szCs w:val="28"/>
        </w:rPr>
        <w:t>для визуальных про</w:t>
      </w:r>
      <w:r w:rsidRPr="006A5C1F">
        <w:rPr>
          <w:rFonts w:ascii="Times New Roman" w:hAnsi="Times New Roman"/>
          <w:sz w:val="28"/>
          <w:szCs w:val="28"/>
        </w:rPr>
        <w:softHyphen/>
        <w:t xml:space="preserve">странственных искусств: 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 xml:space="preserve">—  </w:t>
      </w:r>
      <w:r w:rsidRPr="006A5C1F">
        <w:rPr>
          <w:rFonts w:ascii="Times New Roman" w:hAnsi="Times New Roman"/>
          <w:i/>
          <w:iCs/>
          <w:sz w:val="28"/>
          <w:szCs w:val="28"/>
        </w:rPr>
        <w:t>изобразительная художественная деятельность;</w:t>
      </w:r>
    </w:p>
    <w:p w:rsidR="0029199C" w:rsidRPr="006A5C1F" w:rsidRDefault="0029199C" w:rsidP="00201716">
      <w:pPr>
        <w:shd w:val="clear" w:color="auto" w:fill="FFFFFF"/>
        <w:tabs>
          <w:tab w:val="left" w:pos="6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i/>
          <w:iCs/>
          <w:sz w:val="28"/>
          <w:szCs w:val="28"/>
        </w:rPr>
        <w:t>—  декоративная художественная деятельность;</w:t>
      </w:r>
    </w:p>
    <w:p w:rsidR="0029199C" w:rsidRPr="006A5C1F" w:rsidRDefault="0029199C" w:rsidP="00201716">
      <w:pPr>
        <w:shd w:val="clear" w:color="auto" w:fill="FFFFFF"/>
        <w:tabs>
          <w:tab w:val="left" w:pos="64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i/>
          <w:iCs/>
          <w:sz w:val="28"/>
          <w:szCs w:val="28"/>
        </w:rPr>
        <w:t>—  конструктивная художественная деятельность.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 xml:space="preserve">Эти три вида художественной деятельности являются основанием для деления визуально-пространственных искусств на виды: изобразительные искусства, конструктивные искусства, декоративно-прикладные искусства. Одновременно </w:t>
      </w:r>
      <w:r w:rsidRPr="006A5C1F">
        <w:rPr>
          <w:rFonts w:ascii="Times New Roman" w:hAnsi="Times New Roman"/>
          <w:sz w:val="28"/>
          <w:szCs w:val="28"/>
        </w:rPr>
        <w:lastRenderedPageBreak/>
        <w:t xml:space="preserve">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систему, членимую не по принципу перечисления видов искусства, а по принципу выделения того и иного вида художественной деятельности. Выделение принципа художественной деятельности акцентирует внимание не только на произведении искусства, но и на </w:t>
      </w:r>
      <w:r w:rsidRPr="006A5C1F">
        <w:rPr>
          <w:rFonts w:ascii="Times New Roman" w:hAnsi="Times New Roman"/>
          <w:i/>
          <w:iCs/>
          <w:sz w:val="28"/>
          <w:szCs w:val="28"/>
        </w:rPr>
        <w:t>деятельности человека, на выявлении его связей с искусством в процессе ежедневной жизни.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29199C" w:rsidRPr="006A5C1F" w:rsidRDefault="0029199C" w:rsidP="0020171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5C1F">
        <w:rPr>
          <w:rFonts w:ascii="Times New Roman" w:hAnsi="Times New Roman"/>
          <w:b/>
          <w:bCs/>
          <w:sz w:val="28"/>
          <w:szCs w:val="28"/>
        </w:rPr>
        <w:t>Описание места учебного предмета в учебном плане</w:t>
      </w:r>
    </w:p>
    <w:p w:rsidR="0029199C" w:rsidRPr="006A5C1F" w:rsidRDefault="0029199C" w:rsidP="002017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В соответствии с федеральным базисным учебным планом  на изучение окружающего мира отводится  1</w:t>
      </w:r>
      <w:r w:rsidRPr="006A5C1F">
        <w:rPr>
          <w:rFonts w:ascii="Times New Roman" w:hAnsi="Times New Roman"/>
          <w:bCs/>
          <w:iCs/>
          <w:sz w:val="28"/>
          <w:szCs w:val="28"/>
        </w:rPr>
        <w:t>час в неделю, 34 часа в год</w:t>
      </w:r>
      <w:r w:rsidRPr="006A5C1F">
        <w:rPr>
          <w:rFonts w:ascii="Times New Roman" w:hAnsi="Times New Roman"/>
          <w:bCs/>
          <w:sz w:val="28"/>
          <w:szCs w:val="28"/>
        </w:rPr>
        <w:t>.</w:t>
      </w:r>
      <w:r w:rsidRPr="006A5C1F">
        <w:rPr>
          <w:rFonts w:ascii="Times New Roman" w:hAnsi="Times New Roman"/>
          <w:sz w:val="28"/>
          <w:szCs w:val="28"/>
        </w:rPr>
        <w:t> </w:t>
      </w:r>
    </w:p>
    <w:p w:rsidR="0029199C" w:rsidRPr="006A5C1F" w:rsidRDefault="0029199C" w:rsidP="0020171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5C1F">
        <w:rPr>
          <w:rFonts w:ascii="Times New Roman" w:hAnsi="Times New Roman"/>
          <w:b/>
          <w:bCs/>
          <w:sz w:val="28"/>
          <w:szCs w:val="28"/>
        </w:rPr>
        <w:t>Ценностные ориентиры содержания курса «Изобразительное искусство»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Приоритетная цель художественного образования в школе — духовно-нравственное развитие</w:t>
      </w:r>
      <w:r w:rsidRPr="006A5C1F">
        <w:rPr>
          <w:rStyle w:val="apple-converted-space"/>
          <w:b/>
          <w:bCs/>
          <w:sz w:val="28"/>
          <w:szCs w:val="28"/>
        </w:rPr>
        <w:t> </w:t>
      </w:r>
      <w:r w:rsidRPr="006A5C1F">
        <w:rPr>
          <w:rStyle w:val="c1"/>
          <w:sz w:val="28"/>
          <w:szCs w:val="28"/>
        </w:rPr>
        <w:t>ребенка, т. е. формирование у него качеств, отвечающих представлениям об истинной человечности, о доброте и культурной полноценности в восприятии мира.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Культуросозидающая роль программы состоит также в воспитании</w:t>
      </w:r>
      <w:r w:rsidRPr="006A5C1F">
        <w:rPr>
          <w:rStyle w:val="apple-converted-space"/>
          <w:sz w:val="28"/>
          <w:szCs w:val="28"/>
        </w:rPr>
        <w:t> </w:t>
      </w:r>
      <w:r w:rsidRPr="006A5C1F">
        <w:rPr>
          <w:rStyle w:val="c1"/>
          <w:sz w:val="28"/>
          <w:szCs w:val="28"/>
        </w:rPr>
        <w:t>гражданственности и патриотизма. Прежде всего, ребенок постигает искусство своей Родины, а потом знакомиться с искусством других народов.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В основу программы положен принцип «от родного порога в мир общечеловеческой культуры». Россия — часть многообразного и целостного мира. Ребенок шаг за шагом открывает многообразие культур разных народов и ценностные связи, объединяющие всех людей планеты. Природа и жизнь являются базисом формируемого мироотношения.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Связи искусства с жизнью человека, роль искусства в повседневном его бытии, в жизни общества, значение искусства в раз витии каждого ребенка — главный смысловой стержень курса.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lastRenderedPageBreak/>
        <w:t>Одна из главных задач курса — развитие у ребенка</w:t>
      </w:r>
      <w:r w:rsidRPr="006A5C1F">
        <w:rPr>
          <w:rStyle w:val="apple-converted-space"/>
          <w:sz w:val="28"/>
          <w:szCs w:val="28"/>
        </w:rPr>
        <w:t> </w:t>
      </w:r>
      <w:r w:rsidRPr="006A5C1F">
        <w:rPr>
          <w:rStyle w:val="c1"/>
          <w:sz w:val="28"/>
          <w:szCs w:val="28"/>
        </w:rPr>
        <w:t>интереса к внутреннему миру человека, способности углубления в себя, осознания своих внутренних переживаний. Это является залогом развития</w:t>
      </w:r>
      <w:r w:rsidRPr="006A5C1F">
        <w:rPr>
          <w:rStyle w:val="apple-converted-space"/>
          <w:sz w:val="28"/>
          <w:szCs w:val="28"/>
        </w:rPr>
        <w:t> </w:t>
      </w:r>
      <w:r w:rsidRPr="006A5C1F">
        <w:rPr>
          <w:rStyle w:val="c1"/>
          <w:sz w:val="28"/>
          <w:szCs w:val="28"/>
        </w:rPr>
        <w:t>способности сопереживания.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Любая тема по искусству должна быть не просто изучена, а прожита, т.е. пропущена через чувства ученика, а это возможно лишь в деятельностной форме,</w:t>
      </w:r>
      <w:r w:rsidRPr="006A5C1F">
        <w:rPr>
          <w:rStyle w:val="apple-converted-space"/>
          <w:sz w:val="28"/>
          <w:szCs w:val="28"/>
        </w:rPr>
        <w:t> </w:t>
      </w:r>
      <w:r w:rsidRPr="006A5C1F">
        <w:rPr>
          <w:rStyle w:val="c1"/>
          <w:sz w:val="28"/>
          <w:szCs w:val="28"/>
        </w:rPr>
        <w:t>в форме личного творческого опыта. Только тогда, знания и умения по искусству становятся личностно значимыми, связываются с реальной жизнью и эмоционально окрашиваются, происходит развитие личности ребенка, формируется его ценностное отношение к миру.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</w:t>
      </w:r>
      <w:r w:rsidRPr="006A5C1F">
        <w:rPr>
          <w:rStyle w:val="apple-converted-space"/>
          <w:sz w:val="28"/>
          <w:szCs w:val="28"/>
        </w:rPr>
        <w:t> </w:t>
      </w:r>
      <w:r w:rsidRPr="006A5C1F">
        <w:rPr>
          <w:rStyle w:val="c1"/>
          <w:sz w:val="28"/>
          <w:szCs w:val="28"/>
        </w:rPr>
        <w:t>проживание художественного образа 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ребенком как собственный чувственный опыт.</w:t>
      </w:r>
      <w:r w:rsidRPr="006A5C1F">
        <w:rPr>
          <w:rStyle w:val="c1"/>
          <w:i/>
          <w:iCs/>
          <w:sz w:val="28"/>
          <w:szCs w:val="28"/>
        </w:rPr>
        <w:t> </w:t>
      </w:r>
      <w:r w:rsidRPr="006A5C1F">
        <w:rPr>
          <w:rStyle w:val="c1"/>
          <w:sz w:val="28"/>
          <w:szCs w:val="28"/>
        </w:rPr>
        <w:t>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29199C" w:rsidRPr="006A5C1F" w:rsidRDefault="0029199C" w:rsidP="00201716">
      <w:pPr>
        <w:pStyle w:val="c5"/>
        <w:spacing w:before="0" w:beforeAutospacing="0" w:after="0" w:afterAutospacing="0"/>
        <w:rPr>
          <w:rStyle w:val="c1"/>
          <w:sz w:val="28"/>
          <w:szCs w:val="28"/>
        </w:rPr>
      </w:pPr>
    </w:p>
    <w:p w:rsidR="0029199C" w:rsidRPr="006A5C1F" w:rsidRDefault="0029199C" w:rsidP="00201716">
      <w:pPr>
        <w:pStyle w:val="c5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 w:rsidRPr="006A5C1F">
        <w:rPr>
          <w:rStyle w:val="c1"/>
          <w:b/>
          <w:sz w:val="28"/>
          <w:szCs w:val="28"/>
        </w:rPr>
        <w:t>Личностные, метапредметные и предметные результаты изучения курса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:rsidR="0029199C" w:rsidRPr="006A5C1F" w:rsidRDefault="0029199C" w:rsidP="002017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 xml:space="preserve">Программа обеспечивает достижение учащимися начальной школы </w:t>
      </w:r>
      <w:r w:rsidRPr="006A5C1F">
        <w:rPr>
          <w:rFonts w:ascii="Times New Roman" w:hAnsi="Times New Roman"/>
          <w:b/>
          <w:i/>
          <w:sz w:val="28"/>
          <w:szCs w:val="28"/>
          <w:u w:val="single"/>
        </w:rPr>
        <w:t>личностных, метапредметных и предметных результатов.</w:t>
      </w:r>
    </w:p>
    <w:p w:rsidR="0029199C" w:rsidRPr="006A5C1F" w:rsidRDefault="0029199C" w:rsidP="002017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b/>
          <w:bCs/>
          <w:sz w:val="28"/>
          <w:szCs w:val="28"/>
        </w:rPr>
        <w:t>            Личностные результаты</w:t>
      </w:r>
      <w:r w:rsidRPr="006A5C1F">
        <w:rPr>
          <w:rFonts w:ascii="Times New Roman" w:hAnsi="Times New Roman"/>
          <w:sz w:val="28"/>
          <w:szCs w:val="28"/>
        </w:rPr>
        <w:t> </w:t>
      </w:r>
    </w:p>
    <w:p w:rsidR="0029199C" w:rsidRPr="006A5C1F" w:rsidRDefault="0029199C" w:rsidP="00201716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чувство гордости за культуру и искусство Родины, своего города;</w:t>
      </w:r>
    </w:p>
    <w:p w:rsidR="0029199C" w:rsidRPr="006A5C1F" w:rsidRDefault="0029199C" w:rsidP="00201716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уважительное отношение к культуре и искусству других народов нашей страны и мира в целом;</w:t>
      </w:r>
    </w:p>
    <w:p w:rsidR="0029199C" w:rsidRPr="006A5C1F" w:rsidRDefault="0029199C" w:rsidP="00201716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сформированность эстетических чувств, художественно-творческого мышления, наблюдательности и фантазии;</w:t>
      </w:r>
    </w:p>
    <w:p w:rsidR="0029199C" w:rsidRPr="006A5C1F" w:rsidRDefault="0029199C" w:rsidP="00201716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развитие этических чувств, доброжелательности и эмоционально—нравственной отзывчивости, понимания и сопереживания чувствам других людей;</w:t>
      </w:r>
    </w:p>
    <w:p w:rsidR="0029199C" w:rsidRPr="006A5C1F" w:rsidRDefault="0029199C" w:rsidP="00201716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29199C" w:rsidRPr="006A5C1F" w:rsidRDefault="0029199C" w:rsidP="00201716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b/>
          <w:bCs/>
          <w:sz w:val="28"/>
          <w:szCs w:val="28"/>
        </w:rPr>
        <w:t>         Метапредметные результаты</w:t>
      </w:r>
      <w:r w:rsidRPr="006A5C1F">
        <w:rPr>
          <w:rFonts w:ascii="Times New Roman" w:hAnsi="Times New Roman"/>
          <w:sz w:val="28"/>
          <w:szCs w:val="28"/>
        </w:rPr>
        <w:t> 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i/>
          <w:iCs/>
          <w:sz w:val="28"/>
          <w:szCs w:val="28"/>
        </w:rPr>
        <w:t>      Регулятивные УУД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Проговаривать последовательность действий на уроке.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Учиться работать по предложенному учителем плану.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Учиться отличать верно выполненное задание от неверного.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Учиться совместно с учителем и другими учениками давать эмоциональную оценку деятельности класса на уроке.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i/>
          <w:iCs/>
          <w:sz w:val="28"/>
          <w:szCs w:val="28"/>
        </w:rPr>
        <w:t>       Познавательные УУД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Ориентироваться в своей системе знаний: отличать новое от уже известного с помощью учителя.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lastRenderedPageBreak/>
        <w:t>• Делать предварительный отбор источников информации: ориентироваться в учебнике (на развороте, в оглавлении, в словаре).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Перерабатывать полученную информацию: делать выводы в результате совместной работы всего класса.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i/>
          <w:iCs/>
          <w:sz w:val="28"/>
          <w:szCs w:val="28"/>
        </w:rPr>
        <w:t>        Коммуникативные УУД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i/>
          <w:iCs/>
          <w:sz w:val="28"/>
          <w:szCs w:val="28"/>
        </w:rPr>
        <w:t>• </w:t>
      </w:r>
      <w:r w:rsidRPr="006A5C1F">
        <w:rPr>
          <w:rFonts w:ascii="Times New Roman" w:hAnsi="Times New Roman"/>
          <w:sz w:val="28"/>
          <w:szCs w:val="28"/>
        </w:rPr>
        <w:t>Уметь пользоваться языком изобразительного искусства: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а) донести свою позицию до собеседника;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б) оформить свою мысль в устной и письменной форме (на уровне одного предложения или небольшого текста).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Уметь слушать и понимать высказывания собеседников.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Уметь выразительно читать и пересказывать содержание текста.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Совместно договариваться о правилах общения и поведения в школе и на уроках изобразительного искусства и следовать им.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• Учиться согласованно работать в группе.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b/>
          <w:bCs/>
          <w:sz w:val="28"/>
          <w:szCs w:val="28"/>
        </w:rPr>
        <w:t>         Предметные результаты</w:t>
      </w:r>
      <w:r w:rsidRPr="006A5C1F">
        <w:rPr>
          <w:rFonts w:ascii="Times New Roman" w:hAnsi="Times New Roman"/>
          <w:sz w:val="28"/>
          <w:szCs w:val="28"/>
        </w:rPr>
        <w:t> 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i/>
          <w:iCs/>
          <w:sz w:val="28"/>
          <w:szCs w:val="28"/>
        </w:rPr>
        <w:t>             Учащиеся должны </w:t>
      </w:r>
      <w:r w:rsidRPr="006A5C1F">
        <w:rPr>
          <w:rFonts w:ascii="Times New Roman" w:hAnsi="Times New Roman"/>
          <w:b/>
          <w:bCs/>
          <w:i/>
          <w:iCs/>
          <w:sz w:val="28"/>
          <w:szCs w:val="28"/>
        </w:rPr>
        <w:t>знать</w:t>
      </w:r>
      <w:r w:rsidRPr="006A5C1F">
        <w:rPr>
          <w:rFonts w:ascii="Times New Roman" w:hAnsi="Times New Roman"/>
          <w:i/>
          <w:iCs/>
          <w:sz w:val="28"/>
          <w:szCs w:val="28"/>
        </w:rPr>
        <w:t>: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основные жанры и виды произведений изобразительного искусства начальные сведения о средствах выразительности и эмоционального воздействия рисунка (линия, композиция, контраст света и тени, размер, характер, сочетание оттенков цвета, колорит и т.п.);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основные средства композиции (высота горизонта, точка зрения, контрасты тени и света, цветовые отношения, выделение главного центра);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простейшие сведения о наглядной перспективе, линии горизонта, точке схода;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начальные сведения о светотени (свет, тень, полутень, блик, рефлекс, собственная и падающая тени), о зависимости освещения предмета от силы и удаленности источника освещения;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о делении цветового круга на группу «холодных» и «теплых» цветов, промежуточный зеленый, на  хроматические и ахроматические цвета;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начальные сведения о видах современного декоративно-прикладного искусства и их роли в жизни человека;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начальные сведения о художественной народной резьбе по дереву, украшении домов, предметов быта, керамике, вышивке, дизайне;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роль фантазии и преобразования форм и образов в творчестве художника;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о деятельности художника (что и с помощью каких материалов может изображать художник);</w:t>
      </w:r>
    </w:p>
    <w:p w:rsidR="0029199C" w:rsidRPr="006A5C1F" w:rsidRDefault="0029199C" w:rsidP="00201716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особенности работы акварельными и гуашевыми красками, а также назначение палитры.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i/>
          <w:iCs/>
          <w:sz w:val="28"/>
          <w:szCs w:val="28"/>
        </w:rPr>
        <w:t>Учащиеся должны </w:t>
      </w:r>
      <w:r w:rsidRPr="006A5C1F">
        <w:rPr>
          <w:rFonts w:ascii="Times New Roman" w:hAnsi="Times New Roman"/>
          <w:b/>
          <w:bCs/>
          <w:i/>
          <w:iCs/>
          <w:sz w:val="28"/>
          <w:szCs w:val="28"/>
        </w:rPr>
        <w:t>уметь</w:t>
      </w:r>
      <w:r w:rsidRPr="006A5C1F">
        <w:rPr>
          <w:rFonts w:ascii="Times New Roman" w:hAnsi="Times New Roman"/>
          <w:i/>
          <w:iCs/>
          <w:sz w:val="28"/>
          <w:szCs w:val="28"/>
        </w:rPr>
        <w:t>: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lastRenderedPageBreak/>
        <w:t>высказывать простейшие суждения о картинах и предметах декоративно-прикладного искусства;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стремиться верно и выразительно передавать в рисунке простейшую форму, основные пропорции, общее строение и цвет предметов;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использовать формат листа (горизонтальный, вертикальный) в соответствии с задачей и сюжетом;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использовать навыки компоновки;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передавать пространственное отношение (изображать на листе бумаги основание более близких предметов ниже, дальних — выше, ближние предметы крупнее равных им, но удаленных и т.п.);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применять приемы рисования кистью, пользоваться палитрой, использовать художественную выразительность материалов, уметь ровно и аккуратно закрасить поверхность в пределах намеченного контура;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менять направление штриха, линии, мазка согласно форме;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составлять узоры в полосе, квадрате, круге из декоративно обобщенных и переработанных форм растительного мира, из геометрических фигур;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лепить несложные объекты (фрукты, животных, фигуры человека, игрушки);</w:t>
      </w:r>
    </w:p>
    <w:p w:rsidR="0029199C" w:rsidRPr="006A5C1F" w:rsidRDefault="0029199C" w:rsidP="00201716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составлять аппликационные композиции из разных материалов (аппликация, коллаж)</w:t>
      </w:r>
    </w:p>
    <w:p w:rsidR="0029199C" w:rsidRPr="006A5C1F" w:rsidRDefault="0029199C" w:rsidP="0020171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29199C" w:rsidRPr="006A5C1F" w:rsidRDefault="0029199C" w:rsidP="00201716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для самостоятельной творческой деятельности;</w:t>
      </w:r>
    </w:p>
    <w:p w:rsidR="0029199C" w:rsidRPr="006A5C1F" w:rsidRDefault="0029199C" w:rsidP="00201716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 обогащение опыта восприятия произведений изобразительного искусства;</w:t>
      </w:r>
    </w:p>
    <w:p w:rsidR="0029199C" w:rsidRPr="006A5C1F" w:rsidRDefault="0029199C" w:rsidP="00201716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оценки произведений искусства (выражения собственного мнения) при посещении выставки.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</w:p>
    <w:p w:rsidR="0029199C" w:rsidRPr="006A5C1F" w:rsidRDefault="0029199C" w:rsidP="0020171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A5C1F">
        <w:rPr>
          <w:rFonts w:ascii="Times New Roman" w:hAnsi="Times New Roman"/>
          <w:b/>
          <w:bCs/>
          <w:sz w:val="28"/>
          <w:szCs w:val="28"/>
        </w:rPr>
        <w:t>Содержание курса  начального общего образования по учебному предмету.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6A5C1F">
        <w:rPr>
          <w:rStyle w:val="c1"/>
          <w:b/>
          <w:sz w:val="28"/>
          <w:szCs w:val="28"/>
        </w:rPr>
        <w:t>Чем и как работают художники (8 ч.)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Три основные краски – красная, синяя, желтая.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Пять красок — все богатство цвета и тона.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Пастель и цветные мелки, акварель, их выразительные возможности.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Выразительные возможности аппликации.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Выразительные возможности графических материалов.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Выразительность материалов для работы в объеме.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Выразительные возможности бумаги.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Для художника любой материал может стать выразительным (обобщение темы).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b/>
          <w:sz w:val="28"/>
          <w:szCs w:val="28"/>
        </w:rPr>
      </w:pPr>
      <w:r w:rsidRPr="006A5C1F">
        <w:rPr>
          <w:rStyle w:val="c1"/>
          <w:b/>
          <w:sz w:val="28"/>
          <w:szCs w:val="28"/>
        </w:rPr>
        <w:t>Реальность и фантазия  (7 ч.) 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Изображение и реальность.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Изображение и фантазия.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Украшение и реальность.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Украшение и фантазия.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Постройка и реальность.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Постройка и фантазия.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Братья-Мастера Изображения, украшения и Постройки всегда работают вместе (обобщение темы).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6A5C1F">
        <w:rPr>
          <w:rStyle w:val="c1"/>
          <w:b/>
          <w:sz w:val="28"/>
          <w:szCs w:val="28"/>
        </w:rPr>
        <w:t>О чем говорит искусство (11 ч.)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Изображение природы в различных состояниях.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lastRenderedPageBreak/>
        <w:t>Художник изображает настроение.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Изображение характера животных.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Изображение характера человека.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Образ человека в скульптуре.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Человек и его украшения.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О чем говорят украшения7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Образ здания.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6A5C1F">
        <w:rPr>
          <w:rStyle w:val="c1"/>
          <w:b/>
          <w:sz w:val="28"/>
          <w:szCs w:val="28"/>
        </w:rPr>
        <w:t>Как говорит искусство (8 ч.)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Теплые цвета.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Холодные цвета.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Что выражают теплые и холодные цвета?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Тихие цвета.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Что такое ритм пятен?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Ритм и движение пятен.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Что такое ритм линий?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A5C1F">
        <w:rPr>
          <w:rStyle w:val="c1"/>
          <w:sz w:val="28"/>
          <w:szCs w:val="28"/>
        </w:rPr>
        <w:t>Характер линий.</w:t>
      </w:r>
    </w:p>
    <w:p w:rsidR="0029199C" w:rsidRPr="006A5C1F" w:rsidRDefault="0029199C" w:rsidP="00201716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6A5C1F">
        <w:rPr>
          <w:rStyle w:val="c1"/>
          <w:sz w:val="28"/>
          <w:szCs w:val="28"/>
        </w:rPr>
        <w:t>Ритм линий и пятен, цвет – средства выразительности любой композиции.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199C" w:rsidRPr="006A5C1F" w:rsidRDefault="0029199C" w:rsidP="002017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5C1F">
        <w:rPr>
          <w:rFonts w:ascii="Times New Roman" w:hAnsi="Times New Roman"/>
          <w:b/>
          <w:sz w:val="28"/>
          <w:szCs w:val="28"/>
        </w:rPr>
        <w:t>Материально – технического обеспечения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199C" w:rsidRPr="0081577A" w:rsidRDefault="0029199C" w:rsidP="00201716">
      <w:pPr>
        <w:pStyle w:val="a4"/>
        <w:numPr>
          <w:ilvl w:val="0"/>
          <w:numId w:val="15"/>
        </w:numPr>
        <w:tabs>
          <w:tab w:val="clear" w:pos="720"/>
          <w:tab w:val="num" w:pos="212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577A">
        <w:rPr>
          <w:rFonts w:ascii="Times New Roman" w:hAnsi="Times New Roman"/>
          <w:sz w:val="28"/>
          <w:szCs w:val="28"/>
        </w:rPr>
        <w:t>Учебник: Коротеева Е.И. (под ред. Неменского Б.М.). Изобразительное искусство. 2 кл.</w:t>
      </w:r>
    </w:p>
    <w:p w:rsidR="0029199C" w:rsidRPr="006A5C1F" w:rsidRDefault="0029199C" w:rsidP="0020171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ФГОС НОО.</w:t>
      </w:r>
    </w:p>
    <w:p w:rsidR="0029199C" w:rsidRPr="006A5C1F" w:rsidRDefault="0029199C" w:rsidP="0020171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Примерная программа по предмету.</w:t>
      </w:r>
    </w:p>
    <w:p w:rsidR="0029199C" w:rsidRPr="006A5C1F" w:rsidRDefault="0029199C" w:rsidP="00201716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 xml:space="preserve">Неменский Б. М.  и др. ИЗО. Программа: 1-4 классы. </w:t>
      </w:r>
    </w:p>
    <w:p w:rsidR="0029199C" w:rsidRPr="006A5C1F" w:rsidRDefault="0029199C" w:rsidP="00201716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Неменская Л. А. Уроки ИЗО. Поурочные разработки.  2 класс.</w:t>
      </w:r>
    </w:p>
    <w:p w:rsidR="0029199C" w:rsidRPr="006A5C1F" w:rsidRDefault="0029199C" w:rsidP="00201716">
      <w:pPr>
        <w:pStyle w:val="a4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Репродукции картин (в электронном виде).</w:t>
      </w:r>
    </w:p>
    <w:p w:rsidR="0029199C" w:rsidRDefault="0029199C" w:rsidP="0020171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9199C" w:rsidRPr="0081577A" w:rsidRDefault="0029199C" w:rsidP="0020171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1577A">
        <w:rPr>
          <w:rFonts w:ascii="Times New Roman" w:hAnsi="Times New Roman"/>
          <w:i/>
          <w:sz w:val="28"/>
          <w:szCs w:val="28"/>
        </w:rPr>
        <w:t>Оборудование класса.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6A5C1F">
        <w:rPr>
          <w:rFonts w:ascii="Times New Roman" w:hAnsi="Times New Roman"/>
          <w:sz w:val="28"/>
          <w:szCs w:val="28"/>
        </w:rPr>
        <w:t>Ученические столы.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6A5C1F">
        <w:rPr>
          <w:rFonts w:ascii="Times New Roman" w:hAnsi="Times New Roman"/>
          <w:sz w:val="28"/>
          <w:szCs w:val="28"/>
        </w:rPr>
        <w:t>Стол учительский.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A5C1F">
        <w:rPr>
          <w:rFonts w:ascii="Times New Roman" w:hAnsi="Times New Roman"/>
          <w:sz w:val="28"/>
          <w:szCs w:val="28"/>
        </w:rPr>
        <w:t>Шкафы для хранения учебников, дидактических материалов, пособий, учебного оборудования.</w:t>
      </w:r>
    </w:p>
    <w:p w:rsidR="0029199C" w:rsidRPr="006A5C1F" w:rsidRDefault="0029199C" w:rsidP="002017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6A5C1F">
        <w:rPr>
          <w:rFonts w:ascii="Times New Roman" w:hAnsi="Times New Roman"/>
          <w:sz w:val="28"/>
          <w:szCs w:val="28"/>
        </w:rPr>
        <w:t>Настенная школьная  доска.</w:t>
      </w:r>
    </w:p>
    <w:p w:rsidR="0029199C" w:rsidRDefault="0029199C" w:rsidP="002017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9199C" w:rsidRPr="0081577A" w:rsidRDefault="0029199C" w:rsidP="002017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1577A">
        <w:rPr>
          <w:rFonts w:ascii="Times New Roman" w:hAnsi="Times New Roman"/>
          <w:i/>
          <w:sz w:val="28"/>
          <w:szCs w:val="28"/>
        </w:rPr>
        <w:t>Технические и демонстрационные средства обучения:</w:t>
      </w:r>
    </w:p>
    <w:p w:rsidR="0029199C" w:rsidRPr="006A5C1F" w:rsidRDefault="0029199C" w:rsidP="0020171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Дидактический материал к урокам.</w:t>
      </w:r>
    </w:p>
    <w:p w:rsidR="0029199C" w:rsidRPr="006A5C1F" w:rsidRDefault="0029199C" w:rsidP="0020171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Альбомы.</w:t>
      </w:r>
    </w:p>
    <w:p w:rsidR="0029199C" w:rsidRPr="006A5C1F" w:rsidRDefault="0029199C" w:rsidP="0020171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Кисти для рисования.</w:t>
      </w:r>
    </w:p>
    <w:p w:rsidR="0029199C" w:rsidRPr="006A5C1F" w:rsidRDefault="0029199C" w:rsidP="0020171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Краски акварельные, гуашевые.</w:t>
      </w:r>
    </w:p>
    <w:p w:rsidR="0029199C" w:rsidRPr="006A5C1F" w:rsidRDefault="0029199C" w:rsidP="0020171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Фломастеры.</w:t>
      </w:r>
    </w:p>
    <w:p w:rsidR="0029199C" w:rsidRPr="006A5C1F" w:rsidRDefault="0029199C" w:rsidP="0020171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Цветные карандаши.</w:t>
      </w:r>
    </w:p>
    <w:p w:rsidR="0029199C" w:rsidRPr="006A5C1F" w:rsidRDefault="0029199C" w:rsidP="0020171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Гелевые ручки.</w:t>
      </w:r>
    </w:p>
    <w:p w:rsidR="0029199C" w:rsidRPr="006A5C1F" w:rsidRDefault="0029199C" w:rsidP="00201716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Цветные мелки.</w:t>
      </w:r>
    </w:p>
    <w:p w:rsidR="0029199C" w:rsidRPr="006A5C1F" w:rsidRDefault="0029199C" w:rsidP="00201716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Пастель.</w:t>
      </w:r>
    </w:p>
    <w:p w:rsidR="0029199C" w:rsidRPr="006A5C1F" w:rsidRDefault="0029199C" w:rsidP="00201716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Цветная бумага.</w:t>
      </w:r>
    </w:p>
    <w:p w:rsidR="0029199C" w:rsidRPr="006A5C1F" w:rsidRDefault="0029199C" w:rsidP="00201716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Ножницы.</w:t>
      </w:r>
    </w:p>
    <w:p w:rsidR="0029199C" w:rsidRPr="006A5C1F" w:rsidRDefault="0029199C" w:rsidP="00201716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lastRenderedPageBreak/>
        <w:t>Клей.</w:t>
      </w:r>
    </w:p>
    <w:p w:rsidR="0029199C" w:rsidRPr="006A5C1F" w:rsidRDefault="0029199C" w:rsidP="00201716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 xml:space="preserve">Пластилин. </w:t>
      </w:r>
    </w:p>
    <w:p w:rsidR="0029199C" w:rsidRPr="006A5C1F" w:rsidRDefault="0029199C" w:rsidP="00201716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Линейка.</w:t>
      </w:r>
    </w:p>
    <w:p w:rsidR="0029199C" w:rsidRPr="006A5C1F" w:rsidRDefault="0029199C" w:rsidP="00201716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Классная доска.</w:t>
      </w:r>
    </w:p>
    <w:p w:rsidR="0029199C" w:rsidRPr="006A5C1F" w:rsidRDefault="0029199C" w:rsidP="00201716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C1F">
        <w:rPr>
          <w:rFonts w:ascii="Times New Roman" w:hAnsi="Times New Roman"/>
          <w:sz w:val="28"/>
          <w:szCs w:val="28"/>
        </w:rPr>
        <w:t>Проектор.</w:t>
      </w:r>
    </w:p>
    <w:p w:rsidR="0029199C" w:rsidRPr="006A5C1F" w:rsidRDefault="0029199C" w:rsidP="0081577A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  <w:sectPr w:rsidR="0029199C" w:rsidRPr="006A5C1F" w:rsidSect="006A5C1F">
          <w:footerReference w:type="default" r:id="rId8"/>
          <w:pgSz w:w="11906" w:h="16838"/>
          <w:pgMar w:top="426" w:right="709" w:bottom="1276" w:left="709" w:header="709" w:footer="175" w:gutter="0"/>
          <w:cols w:space="708"/>
          <w:docGrid w:linePitch="360"/>
        </w:sectPr>
      </w:pPr>
    </w:p>
    <w:p w:rsidR="0029199C" w:rsidRPr="0081577A" w:rsidRDefault="0029199C" w:rsidP="008157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77A">
        <w:rPr>
          <w:rFonts w:ascii="Times New Roman" w:hAnsi="Times New Roman"/>
          <w:b/>
          <w:sz w:val="28"/>
          <w:szCs w:val="28"/>
        </w:rPr>
        <w:lastRenderedPageBreak/>
        <w:t xml:space="preserve">Тематическое планирование по изобразительному искусству,  </w:t>
      </w:r>
      <w:r w:rsidRPr="0081577A">
        <w:rPr>
          <w:rFonts w:ascii="Times New Roman" w:hAnsi="Times New Roman"/>
          <w:b/>
          <w:sz w:val="28"/>
          <w:szCs w:val="28"/>
        </w:rPr>
        <w:br/>
      </w:r>
      <w:r w:rsidRPr="0081577A">
        <w:rPr>
          <w:rFonts w:ascii="Times New Roman" w:hAnsi="Times New Roman"/>
          <w:sz w:val="28"/>
          <w:szCs w:val="28"/>
        </w:rPr>
        <w:t>(1 ч в неделю, всего 34 ч)</w:t>
      </w:r>
    </w:p>
    <w:tbl>
      <w:tblPr>
        <w:tblW w:w="14291" w:type="dxa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7"/>
        <w:gridCol w:w="1966"/>
        <w:gridCol w:w="328"/>
        <w:gridCol w:w="2551"/>
        <w:gridCol w:w="4111"/>
        <w:gridCol w:w="386"/>
        <w:gridCol w:w="9"/>
        <w:gridCol w:w="4283"/>
      </w:tblGrid>
      <w:tr w:rsidR="0029199C" w:rsidRPr="0081577A" w:rsidTr="007E6C41">
        <w:trPr>
          <w:trHeight w:val="489"/>
        </w:trPr>
        <w:tc>
          <w:tcPr>
            <w:tcW w:w="657" w:type="dxa"/>
            <w:vMerge w:val="restart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7E6C4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1966" w:type="dxa"/>
            <w:vMerge w:val="restart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90" w:type="dxa"/>
            <w:gridSpan w:val="3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 обучения</w:t>
            </w:r>
          </w:p>
        </w:tc>
        <w:tc>
          <w:tcPr>
            <w:tcW w:w="4678" w:type="dxa"/>
            <w:gridSpan w:val="3"/>
            <w:vMerge w:val="restart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 xml:space="preserve">Виды деятельности учащихся, </w:t>
            </w:r>
          </w:p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</w:tr>
      <w:tr w:rsidR="0029199C" w:rsidRPr="0081577A" w:rsidTr="007E6C41">
        <w:trPr>
          <w:trHeight w:val="277"/>
        </w:trPr>
        <w:tc>
          <w:tcPr>
            <w:tcW w:w="657" w:type="dxa"/>
            <w:vMerge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66" w:type="dxa"/>
            <w:vMerge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79" w:type="dxa"/>
            <w:gridSpan w:val="2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4111" w:type="dxa"/>
          </w:tcPr>
          <w:p w:rsidR="0029199C" w:rsidRPr="007E6C41" w:rsidRDefault="0029199C" w:rsidP="007E6C41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УУД: регулятивные, познавательные, коммуникативные;</w:t>
            </w:r>
          </w:p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 </w:t>
            </w:r>
          </w:p>
        </w:tc>
        <w:tc>
          <w:tcPr>
            <w:tcW w:w="4678" w:type="dxa"/>
            <w:gridSpan w:val="3"/>
            <w:vMerge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14291" w:type="dxa"/>
            <w:gridSpan w:val="8"/>
            <w:shd w:val="clear" w:color="auto" w:fill="C6D9F1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Чем и как работает художник? (8 часов)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Три основных цвета — желтый, красный, синий.</w:t>
            </w: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 xml:space="preserve"> Цветочная поляна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«Лето, прощай!»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 xml:space="preserve">Что такое живопись? Первичные основы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цветоведения. Основные и составные цвета, цветовой круг. Многообразие цветовой гаммы летней природы; научится смешивать краски сразу на листе бумаги (без палитры). Правила безопасности на занятиях.</w:t>
            </w:r>
          </w:p>
        </w:tc>
        <w:tc>
          <w:tcPr>
            <w:tcW w:w="4111" w:type="dxa"/>
          </w:tcPr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анализировать работы, проявлять потребность в общении с искусством.</w:t>
            </w:r>
          </w:p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практической работе, анализировать, изображать по памяти и впечатлению.</w:t>
            </w:r>
          </w:p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принимать и сохранять учебную задачу, адекватно воспринимать оценку учителя, планировать своё действие в соответствии с поставленной задачей и условиями её реализации.</w:t>
            </w:r>
          </w:p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уметь слушать и вступать в диалог,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участвовать в коллективном обсуждении проблем. Продуктивно взаимодействовать и сотрудничать со сверстниками и взрослыми, выражать свои мысли.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- рассматривание  репродукций картин, беседа «Как художник и поэт чувствуют красоту».</w:t>
            </w:r>
          </w:p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работа гуашью, изображение цветов или бабочек (по выбору ученика).</w:t>
            </w:r>
          </w:p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Практическая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смешение гуашевых красок.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Белая и черная краски.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Природная стихия.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«Природные катаклизмы»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99C" w:rsidRPr="007E6C41" w:rsidRDefault="0029199C" w:rsidP="0081577A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Беседа по ОБЖ: правила поведения в грозу.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Восприятие и изображение красоты природы. Настроение в природе.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Тёмное и светлое (смешение цветных красок с чёрной и белой). Различное эмоциональное звучание цвета. Правила безопасности на занятиях.</w:t>
            </w:r>
          </w:p>
        </w:tc>
        <w:tc>
          <w:tcPr>
            <w:tcW w:w="4111" w:type="dxa"/>
          </w:tcPr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Личностные: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проявлять эстетические чувства в процессе рассматривания картин, анализировать выполнение работы.</w:t>
            </w:r>
          </w:p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различать и сравнивать, анализировать результаты, самостоятельно создавать различные творческие работы.</w:t>
            </w:r>
          </w:p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цель и задачи учебной деятельности; оценивать учебные действия в соответствии с поставленной задачей и условиями её реализации; адекватно воспринимать оценку.</w:t>
            </w:r>
          </w:p>
          <w:p w:rsidR="0029199C" w:rsidRPr="007E6C41" w:rsidRDefault="0029199C" w:rsidP="007E6C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слушать собеседника, признавать возможность существования различных точек зрения и права каждого иметь свою, излагать своё мнение и аргументировать свою точку зрения.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рассматривание репродукций картин, беседа,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Индивидуальная работа 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работа гуашью: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1) изображение солнечного дня;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2) изображение бури, грозы.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Выразительные возможности восковых мелков. Букет осени.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«Из каких листьев состоит осенний букет?»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Яркость восковых мелков, текучесть и прозрачность акварели.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Выразительные возможности этих материалов, особенности работы ими.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Передача различного эмоционального состояния природы.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Личностные: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обсуждать и анализировать собственную художественную деятельность.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Познавательные: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использовать выразительные возможности и особенности работы с различными художественными материалами при создании творческой работы; отвечать на вопросы учителя по теме урока.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планировать и грамотно осуществлять учебные действия в соответствии с поставленной задачей; рационально строить самостоятельную деятельность; находить варианты решения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уметь обсуждать и анализировать собственную художественную деятельность и работу одноклассников с позиции творческих задач данной темы. С точки зрения содержания и средств его выражения.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Рассматривание репродукций картин, беседа.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Индивидуальная работа-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Работа восковыми мелками и акварелью в альбоме. Изображение осеннего букета.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Выразительные возможности аппликации. Аппликация  из осенних листьев.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«Осень творит чудеса!»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color w:val="0070C0"/>
                <w:sz w:val="28"/>
                <w:szCs w:val="28"/>
              </w:rPr>
              <w:t>Мини - проект «Чудеса из листьев»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Особенности создания аппликации. Восприятие и изображение красоты осенней природы. Ритм листьев в природе. Ритм пятен.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Личностные: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сотрудничать с товарищами в процессе совместной деятельности, анализировать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Познавательные: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овладевать техникой и способами аппликации, развивать чувство цвета и композиции, применять технологическую карту для решения учебной задачи; участвовать в беседе с учителем.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принимать и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сохранять учебную задачу, планировать действие в соответствии с поставленной задачей, вносить дополнения и коррективы в работу; адекватно воспринимать оценку учителя; оценивать правильность выполнения работы на уровне адекватной ретроспективной оценки.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обсуждать и анализировать собственную художественную деятельность и работу одноклассников с позиции творческих задач данной темы, с точки зрения содержания и средств его выражения (сотрудничать в совместном решении поставленной учебной задачи).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работа с природным материалом на цветном картоне. Составление композиций из листьев (по желанию детей возможна парная работа).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 xml:space="preserve">Выразительные возможности графических </w:t>
            </w:r>
            <w:r w:rsidRPr="007E6C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материалов. Линия-выдумщица.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«Что такое графика?»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Что такое графика? Разнообразие графических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материалов. Красота и выразительность линии. Тонкие и толстые, подвижные и тягучие линии. Выразительные возможности линии, точки, тёмного и белого пятен для создания художественного образа. Приёмы работы графическими материалами.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Личностные: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проявлять эстетические чувства при рассмотрении произведений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искусства; анализировать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определять характер предложенных линий, способы создания линий; апробировать разные способы работы пером и палочкой, сравнивать выразительные возможности графики и живописи; участвовать в обсуждении репродукций картин; дорисовывать линии и пятна.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планировать и грамотно осуществлять учебные действия в соответствии с поставленной задачей; рационально строить самостоятельную деятельность ; находить варианты решения различных художественно-творческих задач; адекватно воспринимать оценку учителя.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участвовать в диалоге, слушать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и понимать других, высказывать свою точку зрения, обсуждать и анализировать собственную художественную  деятельность и работу одноклассников с позиции творческих задач данной темы, с точки зрения содержания и средств его выражения.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беседа. Обсуждение работ, рассматривание репродукций картин известных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художников.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кистью, фломастером… . Превращение пятен в птиц, зверей и разные волшебные существа.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Выразительные возможности графических материалов. Волшебный лес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</w:t>
            </w:r>
            <w:r w:rsidRPr="007E6C41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«Волшебный лес».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 xml:space="preserve">Выразительные возможности линии, точки. Тёмного и белого пятен (язык графики) для создания художественного образа. Приёмы работы графическими материалами, тонирования бумаги. 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Личностные: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проявлять художественно-творческое мышление при рассматривании картин; обсуждать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выбирать наиболее эффективные способы работы с пером и палочкой для решения учебной задачи; участвовать в обсуждении репродукций картин художников – графиков; приводить примеры в качестве доказательства своей мысли; изображать волшебный лес.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планировать и грамотно осуществлять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учебные действия; рационально строить самостоятельную деятельность, находить варианты решения различных задач; адекватно воспринимать оценку учителя.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участвовать в диалоге. Слушать и понимать других, высказывать свою точку зрения, обсуждать и анализировать собственную художественную деятельность  и работу одноклассников с позиции творческих задач данной темы, с точки зрения содержания и средств его выражения.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обсуждение работ, рассматривание репродукций картин известных художников.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акварелью, палочкой, кистью. Изображение волшебного леса.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Выразительность материалов для работы в объёме. Пингвинчик на льдине.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 о пингвинах.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lastRenderedPageBreak/>
              <w:t>ТБ при работе с пластилином.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Скульптура, образный язык скульптуры. Материалы, с которыми работает скульптор. Выразительные возможности различных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материалов, которые применяют в скульптуре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(дерево, камень, металл,..)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 xml:space="preserve">Приёмы работы с пластилином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(выдавливание, заминание, вытягивание, защипление).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обсуждение и анализирование выполненных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применять технологическую карту для решения поставленной задачи, воспроизводить по памяти информацию в ходе беседы по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теме; создавать объёмное изображение животного с передачей характера.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задачу; планировать действие в соответствии с поставленной задачей; осуществлять пошаговый контроль для соблюдения форм и пропорций работы, адекватно воспринимать оценку учителя, вносить необходимые коррективы в действие по ходу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уметь участвовать в диалоге, слушать и понимать других, высказывать свою точку зрения, обсуждать и анализировать собственную  деятельность и работу одноклассников.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работа с пластилином и стеками. Лепка пингвина.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 xml:space="preserve">Для художника любой материал может </w:t>
            </w:r>
            <w:r w:rsidRPr="007E6C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стать  выразительным. Изображение родного города с помощью неожиданных материалов.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«Город»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color w:val="00B050"/>
                <w:sz w:val="28"/>
                <w:szCs w:val="28"/>
              </w:rPr>
              <w:t>Беседа по краеведению:                      «Моя малая  родина».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Красота различных художественных материалов (гуашь,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акварель, мелки, пластилин, бумага). Сходство и различие материалов. Смешанные техники, неожиданные материалы. Вид искусства коллаж. Отличие коллажа от аппликации. Художественные материалы и их выразительные возможности.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работы с позиции творческих задач темы.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воспроизводить по памяти информацию для решения поставленной задачи; создавать образ ночного города с помощью разнообразных материалов.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планировать и осуществлять учебные действия в соответствии с поставленной задачей; рационально строить самостоятельную деятельность.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участвовать в диалоге, слушать и понимать других, высказывать свою точку зрения, обсуждать и анализировать свою деятельность и работу одноклассников; договариваться и приходить к общему решению.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гуашью, акварелью, мелками, неожиданными материалами. Изображение города.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Изображение и реальность.  Павлин.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Беседа о красоте </w:t>
            </w: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павлина.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Реальность, анималистика. Строение птиц. Пропорции частей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тела птиц. Характер выбранной птицы в изображении. 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проявлять наблюдательность и фантазию, анализировать выполненные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обсуждении проблемных вопросов по теме урока, выявлять особенности изображения разных птиц, рассматривать репродукции картин известных художников и участвовать в их обсуждении.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задачу. Строить самостоятельную деятельность , осуществлять пошаговый контроль и итоговый, вносить дополнения и коррективы в работу; адекватно воспринимать оценку педагога.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слушать и вступать в диалог, участвовать в коллективном обсуждении проблем, слушать и понимать других, высказывать свою точку зрения, продуктивно взаимодействовать и сотрудничать со сверстниками. Выражать свои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мысли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рассматривание репродукций картин известных художников,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гуашью. Изображение павлина.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Изображение и фантазия. Сказочная птица.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«Сказки и их обитатели».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i/>
                <w:color w:val="00B05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color w:val="00B050"/>
                <w:sz w:val="28"/>
                <w:szCs w:val="28"/>
              </w:rPr>
              <w:t>Мини – проект</w:t>
            </w:r>
            <w:r w:rsidRPr="007E6C41">
              <w:rPr>
                <w:rFonts w:ascii="Times New Roman" w:hAnsi="Times New Roman"/>
                <w:i/>
                <w:color w:val="00B050"/>
                <w:sz w:val="28"/>
                <w:szCs w:val="28"/>
                <w:lang w:val="en-US"/>
              </w:rPr>
              <w:t>:</w:t>
            </w:r>
            <w:r w:rsidRPr="007E6C41">
              <w:rPr>
                <w:rFonts w:ascii="Times New Roman" w:hAnsi="Times New Roman"/>
                <w:i/>
                <w:color w:val="00B050"/>
                <w:sz w:val="28"/>
                <w:szCs w:val="28"/>
              </w:rPr>
              <w:t xml:space="preserve"> «Сказочная птица»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Роль фантазии в жизни человека. Сказочные существа. Фантастические образы. Соединение элементов разных животных, растений при создании фантастического образа. Творческие умения и навыки работы акварелью.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проявлять эстетические потребности; обсуждать и анализировать выполненные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беседе, придумывать элементы фантастических образов, привлекать фантазию и жизненный опыт для создания фантастического образа. Анализировать работы, подмечать оригинальность исполнения.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: планировать и грамотно осуществлять учебные действия в соответствии с поставленной задачей4; рационально строить самостоятельную деятельность ,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слушать и вступать в диалог,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участвовать в коллективном обсуждении проблем, слушать и понимать других, высказывать свою точку зрения, выражать свои мысли.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рассматривание иллюстраций, изделий художественных промыслов с изображением сказочных птиц,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гуашь, изображение жар-птицы.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Украшение и реальность. Паутинка. Узор на стекле.</w:t>
            </w: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>Беседа: «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Красота природы и разнообразие её форм»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 xml:space="preserve">Красота природы, разнообразие её форм, цвета (иней, морозные узоры, паутинка, наряды птиц, рыб…) Изображения различных украшений в природе (паутинки, снежинки..) с помощью графических материалов, линий. 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проявлять эстетические потребности; обсуждать и анализировать выполненные работы с позиций творческих задач и темы с точки зрения содержания и средств их выражения.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наблюдать и учиться видеть украшения в природе, воспроизводить в памяти картины различных украшений в природе для создания собственного образа; участвовать в беседе по теме урока, приводить доказательства своих суждений.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принимать и сохранять учебную задачу; планировать действие в соответствии с поставленной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задачей; рационально строить самостоятельную деятельность,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участвовать в диалоге, слушать и понимать других, высказывать свою точку зрения, обсуждать и анализировать собственную деятельность и работу одноклассников с позиции творческих задач данной темы.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рассматривание иллюстраций с изображением паутины в природе,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(по выбору учащихся):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1) изображение морозного узора на стекле;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2) рисование полёта снежинок на чёрном или синем картоне;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3) изображение паутины гуашевыми красками.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Украшение и фантазия. Украшаем кокошник и сарафан.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>Беседа: «Пермский край - многонационален».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color w:val="00B05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B050"/>
                <w:sz w:val="28"/>
                <w:szCs w:val="28"/>
              </w:rPr>
              <w:t>Беседа по краеведению: «Какую народную одежду носят женщины  Пермского края».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Преобразование природных форм в декоративные для создания различных узоров, орнаментов. Перенесение красоты природы в жизни человека и преобразование её с помощью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фантазии.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Приёмы создания орнамента: повторение модуля, ритмическое чередование элемента.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проявлять эстетические чувства, чувство гордости за культуру Родины; анализировать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Познавательные: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наблюдать и учиться видеть украшения в природе, воспроизводить в памяти картины различных украшений в природе для создания собственного образа; участвовать в беседе по теме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урока.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задачу; планировать действия в соответствии с поставленной задачей;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участвовать в диалоге, слушать и понимать других, высказывать свою точку зрения, обсуждать и анализировать свою деятельность и работу одноклассников с позиции творческих задач темы.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обсуждение работ, рассматривание иллюстраций женской одежды.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гуашью и акварелью, украшение кокошника, сарафана.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Постройка и реальность. Подводный мир.</w:t>
            </w: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>Беседа: «Тайны подводного мира»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  <w:lastRenderedPageBreak/>
              <w:t>Правила поведения у водоёмов.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Навыки работы с бумагой (закручивание, надрезание, складывание, склеивание).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 xml:space="preserve">Приёмы тонирования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бумаги. Эмоциональный отклик на красоту различных построек в природе.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выполненные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беседе, которая поможет собрать информацию для самостоятельного решения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учебной задачи.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задачу; планировать действие, рационально строить самостоятельную деятельность, осуществлять пошаговый контроль;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участвовать в диалоге, слушать и понимать других. Высказывать свою точку зрения, договариваться и приходить к общему решению в совместной деятельности, контролировать деятельность партнера.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Парная 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с цветной бумагой А4, конструирование природных форм (рыбка, водоросли, черепаха, медуза, улитка, ракушка).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Постройка и фантазия. Сказочный город (индивидуально </w:t>
            </w: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- групповой проект).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>Беседа: «Сказочный город, какой он?»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Природные формы и архитектурные постройки. Приёмы работы с бумагой.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Разнообразные конструкции. Макеты фантастических зданий, фантастического города.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владеть навыками коллективной деятельности под руководством учителя; анализировать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анализировать и сравнивать различные варианты реальных и фантастических зданий, участвовать в обсуждении проблемных вопросов.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задачу; планировать действие в соответствии с поставленной задачей; рационально строить самостоятельную деятельность, осуществлять итоговый и пошаговый контроль; адекватно воспринимать оценку учителя;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участвовать в диалоге, слушать и понимать других, высказывать свою точку зрения, обсуждать и анализировать свою работу с одноклассниками, договариваться и приходить к общему решению в совместной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деятельности; контролировать действия партнера. 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Групповая работа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- конструирование из готовых форм, работа с цветной бумагой,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пластилином, создание сказочного города.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Постройка и фантазия.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color w:val="0070C0"/>
                <w:sz w:val="28"/>
                <w:szCs w:val="28"/>
              </w:rPr>
              <w:t>Сказочный город (индивидуально-групповой проект).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Природные формы и архитектурные постройки. Приёмы работы с бумагой. Разнообразные конструкции. Макеты фантастических зданий, фантастического города.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владеть навыками коллективной деятельности под руководством учителя; анализировать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анализировать и сравнивать различные варианты реальных и фантастических зданий, участвовать в обсуждении проблемных вопросов.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задачу; планировать действие в соответствии с поставленной задачей; рационально строить самостоятельную деятельность, осуществлять итоговый и пошаговый контроль; адекватно воспринимать оценку учителя;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участвовать в диалоге, слушать и понимать других, высказывать свою точку зрения, обсуждать и анализировать свою работу с одноклассниками, договариваться и приходить к общему решению в совместной деятельности; контролировать действия партнера.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Групповая работа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- конструирование из готовых форм, работа с цветной бумагой, пластилином, создание сказочного города.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294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Братья-Мастера Изображения, Украшения и Постройки всег</w:t>
            </w: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  <w:t>да работают вместе.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>Беседа: «В преддверии Нового года»</w:t>
            </w:r>
          </w:p>
        </w:tc>
        <w:tc>
          <w:tcPr>
            <w:tcW w:w="255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Взаимодействие трёх видов деятельности - изображения, украшения, постройки.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выполненные работы с позиций творческих задач и темы с точки зрения содержания и средств их выражения.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выбирать наиболее эффективные способы работы, участвовать в беседе по теме урока.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самостоятельно создавать различные творческие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принимать и сохранять учебную задачу; планировать действие в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соответствии с поставленной задачей; рационально строить самостоятельную деятельность, адекватно воспринимать оценку учителя; находить варианты решения различных художественно-творческих задач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диалоге, слушать и понимать других, высказывать свою точку зрения, обсуждать и анализировать свою деятельность и работу одноклассников с позиции творческих задач темы.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рассматривание иллюстраций игрушек и украшений к новому году.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конструирование  и украшение ёлочных игрушек, изображающих людей, животных…(бумага, гуашь, ножницы, клей)</w:t>
            </w:r>
          </w:p>
        </w:tc>
      </w:tr>
      <w:tr w:rsidR="0029199C" w:rsidRPr="0081577A" w:rsidTr="007E6C41">
        <w:tc>
          <w:tcPr>
            <w:tcW w:w="14291" w:type="dxa"/>
            <w:gridSpan w:val="8"/>
            <w:shd w:val="clear" w:color="auto" w:fill="C6D9F1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О чём говорит искусство? (10ч.)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66" w:type="dxa"/>
          </w:tcPr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Изображение природы в различных состояниях. Море.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Беседа: «Море»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B05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B050"/>
                <w:sz w:val="28"/>
                <w:szCs w:val="28"/>
              </w:rPr>
              <w:lastRenderedPageBreak/>
              <w:t xml:space="preserve">Беседа по краеведению: 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B050"/>
                <w:sz w:val="28"/>
                <w:szCs w:val="28"/>
              </w:rPr>
              <w:t>«Водоёмы родного края»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Выразительные средства художественной деятельности для передачи настроения в природе. Изображение разного по характеру моря.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Природа в различных состояниях. Живописные материалы при изображении контрастных состояний природы. Колористические навыки работы гуашью.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Личностные: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проявлять эстетические чувства; обсуждать и анализировать выполнение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Познавательные: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рассматривать репродукции картин художников-маринистов и участвовать в их обсуждении,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сравнивать и анализировать характер моря; принимать и сохранять учебную задачу, осуществлять итоговый и пошаговый контроль.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:планировать действия в соответствии с поставленной задачей; рационально строить самостоятельную деятельность.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уметь слушать и вступать в диалог, участвовать в коллективном обсуждении проблем, слушать и понимать других, высказывать свою точку зрения, сотрудничать со сверстниками и взрослыми.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рассматривание репродукций картин известных художников.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гуашью, акварелью. Изображение моря с передачей настроения природы.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Изображение характера животных.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Беседа: «Животный мир»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  <w:lastRenderedPageBreak/>
              <w:t xml:space="preserve">Правила поведения    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  <w:t>в зоопарке.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Анималистические изображения, созданные художником в графике, живописи и скульптуре. Животные в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различных состояниях.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Устная зарисовка - характеристика зверей. Животное с ярко выраженным характером и настроением. Приёмы работы простым карандашом.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проявлять эстетические чувства, наблюдательность; анализировать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обсуждении проблемных вопросов по теме урока на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основе жизненного опыта, приводить примеры животных в различных состояниях, выявлять особенности изображения разных животных.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задачу, планировать действие в соответствии с этой задачей; адекватно воспринимать оценку учителя.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участвовать в диалоге, обсуждать и анализировать собственную художественную деятельность и работу одноклассников  с позиции творческих задач данной темы, с точки зрения содержания и средств его выражения.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рассматривание репродукций картин В. Ватагина, сравнение, анализ,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простым карандашом, гуашью, черным фломастером. Изображение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животного с передачей характера.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Изображение характера человека: женский образ.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Беседа</w:t>
            </w: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>:</w:t>
            </w: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«Женщина…»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Внешнее и внутреннее содержание человека, выраженное средствами искусства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с использованием живописных и графических средств. Обсуждение женских качеств характера. Портретное изображение положительных по характеру персонажей.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выполнение творческих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участие в беседе, находить ответы на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вопросы учителя, анализировать репродукции картин и иллюстрации.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задачу, планировать действия в соответствии с поставленной задачей,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участвовать в диалоге, обсуждать и анализировать собственную художественную деятельность и работу одноклассников.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рассматривание репродукций картин известных художников.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Индивидуальная работа 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изображение положительного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женского образа.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Изображение характера человека: женский образ.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Беседа</w:t>
            </w: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  <w:lang w:val="en-US"/>
              </w:rPr>
              <w:t xml:space="preserve">: </w:t>
            </w: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«Женщина – </w:t>
            </w: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это загадка»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Внешнее и внутреннее содержание человека, выраженное средствами искусства с использованием живописных и графических средств.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Обсуждение женских качеств характера. Портретное изображение отрицательных  по характеру персонажей.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выполнение творческих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участие в беседе, находить ответы на вопросы учителя, анализировать репродукции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картин и иллюстрации.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задачу, планировать действия в соответствии с поставленной задачей,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участвовать в диалоге, обсуждать и анализировать собственную художественную деятельность и работу одноклассников.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рассматривание репродукций картин известных художников.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Индивидуальная работа 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изображение отрицательного женского образа.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Изображение характера человека: мужской образ.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Беседа: «Сказочный герой, кто он?»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Выразительные возможности различных  художественных материалов, которые применяются в скульптуре (дерево, камень, металл..) Создание образов из целого куска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пластилина.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Приёмы работы с пластилином      (вдавливание, заминание, вытягивание, защипление). Передача пластики движений. Объём сказочных образов с ярко выраженным характером. Обсуждение мужских качеств характера.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выполненные  творческие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обсуждении проблемных вопросов по теме урока, выявлять особенности объёмного изображения мужского образа, рассматривать репродукции картин известных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художников и участвовать в их обсуждении.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задачу; планировать действие  в соответствии с поставленной задачей, адекватно воспринимать оценку учителя.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слушать и вступать в диалог, участвовать в коллективном обсуждении проблем, слушать и понимать других, высказывать свою точку зрения, продуктивно взаимодействовать и сотрудничать со сверстниками и взрослыми, выражать свои мысли в соответствии с задачами и условиями коммуникации.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рассматривание репродукций картин известных художников,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работа с пластилином. Лепка сказочного героя.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Образ человека в скульптуре.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Беседа: 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«Сложно ли  создать сказочный образ в объёме»»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E6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Узнает о выразительных возможностях художественных материалов, которые применяются в </w:t>
            </w:r>
            <w:r w:rsidRPr="007E6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создании объемного образа человека.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Научится создавать в объеме (лепить) сказочные образы с ярко выраженными характерами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6C41">
              <w:rPr>
                <w:rFonts w:ascii="Times New Roman" w:hAnsi="Times New Roman"/>
                <w:color w:val="000000"/>
                <w:sz w:val="28"/>
                <w:szCs w:val="28"/>
              </w:rPr>
              <w:t>проявляет п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онимание в отношении  чувств других людей.</w:t>
            </w:r>
          </w:p>
          <w:p w:rsidR="0029199C" w:rsidRPr="007E6C41" w:rsidRDefault="0029199C" w:rsidP="0081577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E6C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 w:cs="Times New Roman"/>
                <w:sz w:val="28"/>
                <w:szCs w:val="28"/>
              </w:rPr>
              <w:t xml:space="preserve"> выделять и обобщенно фиксировать </w:t>
            </w:r>
            <w:r w:rsidRPr="007E6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 существенных признаков объектов; устанавливать аналогии.</w:t>
            </w:r>
          </w:p>
          <w:p w:rsidR="0029199C" w:rsidRPr="007E6C41" w:rsidRDefault="0029199C" w:rsidP="0081577A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7E6C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 w:cs="Times New Roman"/>
                <w:sz w:val="28"/>
                <w:szCs w:val="28"/>
              </w:rPr>
              <w:t xml:space="preserve">: составлять план </w:t>
            </w:r>
            <w:r w:rsidRPr="007E6C41">
              <w:rPr>
                <w:rFonts w:ascii="Times New Roman" w:hAnsi="Times New Roman" w:cs="Times New Roman"/>
                <w:sz w:val="28"/>
                <w:szCs w:val="28"/>
              </w:rPr>
              <w:br/>
              <w:t>и последовательность действий; осуществлять эмоциональную и нравственную оценку образа сказочного героя по его изображению.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предлагать помощь в сотрудничестве; формулировать свои затруднения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– беседа, обсуждение работ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создание объемного образа человека.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Человек и его украшения.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>Беседа: «Народный головной убор»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color w:val="00B05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B050"/>
                <w:sz w:val="28"/>
                <w:szCs w:val="28"/>
              </w:rPr>
              <w:t>Беседа по краеведению: «Народный головной убор Пермского края»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Возможность использования цвета, тона. Ритма для передачи характера персонажа. Эмоциональная и нравственная оценка образа в его изображении. Обсуждение мужских качеств характера: отважность, смелость, решительность…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Влияние этих качеств на внешний вид человека. 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выполнение творческой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воспроизводить по памяти информацию для решения учебной задачи; участвовать в их обсуждении; предлагать свои варианты решения поставленной задачи.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принимать и сохранять учебную задачу, рационально строить самостоятельную деятельность,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осуществлять итоговый и пошаговый контроль, адекватно воспринимать оценку учителя.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уметь участвовать в диалоге, слушать и понимать других, высказывать свою точку зрения , обсуждать и анализировать собственную  художественную деятельность и работу одноклассников.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Фронтальная работа 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беседа,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гуашь. Украшение готовых форм доспехов и кокошников.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О чем говорят украшения.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>Конструкция и декор.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>Беседа: «Морские приключения».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  <w:t xml:space="preserve">Беседа по ОБЖ: техника безопасности  </w:t>
            </w:r>
            <w:r w:rsidRPr="007E6C41"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  <w:lastRenderedPageBreak/>
              <w:t>при купании в воде.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Украшения, имеющие разный характер. Декор. Декоративные композиции заданной формы. Приёмы работы с гуашью. Возможности цвета, тона, ритма для передачи характера персонажа.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работы, проявлять эстетические потребности.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обсуждении проблемных вопросов, предлагать свои варианты решения поставленной задачи, опираться на имеющиеся знания о ритме, цвете, характере.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принимать и сохранять учебную задачу, планировать действие в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соответствии с поставленной задачей; осуществлять итоговый и пошаговый контроль,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слушать собеседника, признавать возможность существования различных точек зрения и права каждого иметь свою, излагать своё мнение.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Фронтальная работа 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беседа,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гуашью, изображение «злых» и «добрых» кораблей, украшение паруса.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изображении, украшении, постройке человек выражает свои чувства, мысли, настроение, свое отношение к миру. Дома для </w:t>
            </w: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сказочных героев.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>Беседа</w:t>
            </w:r>
            <w:r w:rsidRPr="007E6C4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:</w:t>
            </w: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 xml:space="preserve"> «Сказки»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Художественный образ в архитектуре. Восприятие архитектурного образа в окружающей жизни и сказочных построек. Опыт творческой работы. Техники и приёмы работы с разными изобразительными материалами. 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выполнение творческих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анализировать архитектурные образы в окружающей жизни, возможность перенесения частей образа из реального мира в сказочный.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принимать и сохранять учебную задачу, планировать действие в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соответствии с поставленной задачей; рационально строить самостоятельную деятельность, осуществлять итоговый  и пошаговый контроль.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уметь слушать собеседника, признавать возможность существования различных точек зрения и права каждого иметь свою; аргументировать свою точку зрения.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беседа,  обсуждение работ.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 с разными материалами. Изображение дома доброй феи и сказочной колдуньи.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 изображении, украшении, постройке человек выражает свои чувства, мысли, настроение, свое отношение к миру. Дома для сказочных </w:t>
            </w:r>
            <w:r w:rsidRPr="007E6C4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героев.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sz w:val="28"/>
                <w:szCs w:val="28"/>
              </w:rPr>
              <w:t>Беседа: «Добро против зла».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Cs/>
                <w:color w:val="0070C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70C0"/>
                <w:sz w:val="28"/>
                <w:szCs w:val="28"/>
              </w:rPr>
              <w:t>Мини – проект: «Сказочный город».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Художественный образ в архитектуре. Восприятие архитектурного образа в окружающей жизни и сказочных построек. Опыт творческой работы. Техники и приёмы работы с разными изобразительными материалами.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выполнение творческих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анализировать архитектурные образы в окружающей жизни, возможность перенесения частей образа из реального мира в сказочный.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принимать и сохранять учебную задачу, планировать действие в соответствии с поставленной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задачей; рационально строить самостоятельную деятельность, осуществлять итоговый  и пошаговый контроль.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уметь слушать собеседника, признавать возможность существования различных точек зрения и права каждого иметь свою; аргументировать свою точку зрения.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беседа, обсуждение работ.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 с разными материалами. Изображение дома доброй феи и сказочной колдуньи.</w:t>
            </w:r>
          </w:p>
        </w:tc>
      </w:tr>
      <w:tr w:rsidR="0029199C" w:rsidRPr="0081577A" w:rsidTr="007E6C41">
        <w:tc>
          <w:tcPr>
            <w:tcW w:w="14291" w:type="dxa"/>
            <w:gridSpan w:val="8"/>
            <w:shd w:val="clear" w:color="auto" w:fill="C6D9F1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Как говорит искусство.(8ч.)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Цвет как средство выражения. Тёплые и холодные цвета. Чудо - коврик.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«Ковёр - самолёт».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 xml:space="preserve">Средства художественной выразительности. Цветовой круг, тёплые и холодные цвета. Эмоциональная выразительность тёплых и холодных цветов. Борьба и взаимовлияние цвета в природе. Колористические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навыки работы гуашью.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проявлять эстетические чувства, потребности, обсуждать выполненные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использовать имеющиеся знания о тёплых и холодных цветах в ходе практической работы; участвовать в беседе, обсуждении репродукций картин.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: принимать и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сохранять учебную задачу, планировать действия , адекватно воспринимать оценку учителя;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уметь слушать собеседника, излагать своё мнение и аргументировать свою точку зрения, обсуждать и анализировать собственную художественную деятельность и работу одноклассников с позиции творческих задач данной темы.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Фронтальная работа 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беседа, рассматривание репродукций известных художников,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Индивидуальная работа-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работа гуашью. Изображение чудо – коврика.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966" w:type="dxa"/>
          </w:tcPr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Цвет как средство выражения. Тихие и звонкие цвета.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 xml:space="preserve">Беседа:   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«</w:t>
            </w: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Весенний </w:t>
            </w: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букет»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B05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B050"/>
                <w:sz w:val="28"/>
                <w:szCs w:val="28"/>
              </w:rPr>
              <w:t xml:space="preserve">Беседа по краеведению: </w:t>
            </w:r>
          </w:p>
          <w:p w:rsidR="0029199C" w:rsidRPr="007E6C41" w:rsidRDefault="0029199C" w:rsidP="007E6C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B050"/>
                <w:sz w:val="28"/>
                <w:szCs w:val="28"/>
              </w:rPr>
              <w:t>«Первоцветы Губахи».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Тихие(глухие) и звонкие цвета на бумаге. Эмоциональная выразительность цвета- глухого и звонкого. Борьба тихого и звонкого цветов в изображении сна и праздника.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Колористическое богатство внутри одной цветовой гаммы. Умение работать кистью. Цвет в природе,  на картинах художников. Различные приёмы работы кистью.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проявлять эстетические чувства; анализировать выполненные творческие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анализе использования цвета на картине художника, применять имеющиеся знания о цвете в самостоятельной работе.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задачу; планировать свои действия; рационально строить свою деятельность; адекватно воспринимать оценку учителя,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</w:t>
            </w: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уметь слушать собеседника, излагать своё мнение и аргументировать свою точку зрения, обсуждать и анализировать собственную художественную деятельность и работу одноклассников с позиции творческих задач данной темы, с точки зрения содержания и средств его выражения.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Фронтальная работа 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беседа, рассматривание репродукций картин известных художников, обсуждение работ.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 xml:space="preserve">1 вариант: рисование букета цветов с использованием холодных и тёплых оттенков;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2-вариант: рисование пейзажа с использованием тёплых и холодных оттенков.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Пятно как средство выражения. Силуэт.</w:t>
            </w:r>
            <w:r w:rsidRPr="007E6C41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Беседа: «Что </w:t>
            </w:r>
            <w:r w:rsidRPr="007E6C4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такое силуэт?»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Средства художественной выразительности. Силуэт. Навыки работы гуашью и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бумагой.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Личностные: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обсуждать и анализировать выполненные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обсуждении проблемных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вопросов; рассматривать репродукции картин. Делать самостоятельные выводы.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задачу; рационально строить самостоятельную деятельность, осуществлять итоговый и пошаговый контроль; адекватно воспринимать оценку учителя.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уметь слушать собеседника, признавать возможность существования различных точек зрения и права каждого иметь свою, излагать своё  мнение и аргументировать свою точку зрения.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беседа, рассматривание репродукций картин известных художников, обсуждение работ.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работа с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гуашью и чёрной бумагой. Изображение силуэтных композиций.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Ритм и движение пятен как средство выражения. Мыльные пузыри.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Беседа: «Краски мыльных пузырей»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Ритм пятен передает движение. От изменения положения пятен на листе изменяются восприятие листа, его композиция. Ритм.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Навыки работы восковыми мелками.</w:t>
            </w:r>
          </w:p>
        </w:tc>
        <w:tc>
          <w:tcPr>
            <w:tcW w:w="4111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выполненные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решении проблемных вопросов, использовать полученные знания в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самостоятельной работе.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: принимать и сохранять учебную задачу; планировать действие в соответствии с поставленной задачей; рационально строить самостоятельную деятельность, осуществлять итоговый и пошаговый контроль; вносить дополнения и коррективы в работу в случае расхождения с эталоном; адекватно воспринимать оценку учителя.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уметь слушать собеседника, признавать возможность существования различных точек зрения и права каждого иметь свою, излагать своё мнение и аргументировать свою точку зрения, обсуждать и анализировать собственную художественную деятельность и работу одноклассников с позиции творческих задач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данной темы.</w:t>
            </w:r>
          </w:p>
        </w:tc>
        <w:tc>
          <w:tcPr>
            <w:tcW w:w="4678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беседа, рассматривание репродукций картин известных художников, обсуждение работ.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изображение летящих мыльных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пузырей восковыми мелками.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 xml:space="preserve">Линия как средство выражения. Ритм линий. Весенняя поляна.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«Весенняя поляна»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color w:val="00B050"/>
                <w:sz w:val="28"/>
                <w:szCs w:val="28"/>
              </w:rPr>
              <w:t>Беседа по краеведению: «Растения Урала, занесённые в Красную книгу»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 xml:space="preserve">Выразительные возможности линий. Навыки работы с акварелью «по мокрому». </w:t>
            </w:r>
          </w:p>
        </w:tc>
        <w:tc>
          <w:tcPr>
            <w:tcW w:w="4506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проявлять эстетические чувства, обсуждать и анализировать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применять имеющиеся знания в ходе беседы и в ходе творческой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принимать и сохранять учебную задачу; планировать действие в соответствии с поставленной задачей; рационально строить самостоятельную деятельность, осуществлять итоговый и пошаговый контроль; адекватно воспринимать оценку учителя;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уметь слушать собеседника, признавать возможность существования различных точек зрения и права каждого иметь свою, излагать своё мнение и аргументировать свою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точку зрения, обсуждать и анализировать собственную художественную деятельность и работу одноклассников с позиции творческих задач данной темы.</w:t>
            </w:r>
          </w:p>
        </w:tc>
        <w:tc>
          <w:tcPr>
            <w:tcW w:w="4283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Фронтальная работа 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беседа, рассматривание репродукций картин известных художников, обсуждение работ.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создание фона акварелью. Изображение весенней поляны.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Линия как средство выражения. Характер линий. Дерево.</w:t>
            </w:r>
            <w:r w:rsidRPr="007E6C41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«У каждого дерева, есть свой характер».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color w:val="00B050"/>
                <w:sz w:val="28"/>
                <w:szCs w:val="28"/>
              </w:rPr>
              <w:t>Беседа по краеведению: «Деревья родного края».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Линии в окружающей действительности. Весенние ветви различных деревьев            (веселый трепет тонких , нежных веток берёз и корявая, суровая мощь старых дубовых сучьев). Создание художественного образа при помощи определенного материала. Простой карандаш или чёрная гелиевая ручка в работе. Ветви деревьев с определенным характером и настроением.</w:t>
            </w:r>
          </w:p>
        </w:tc>
        <w:tc>
          <w:tcPr>
            <w:tcW w:w="4506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проявлять эстетические чувства; анализировать выполненные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участвовать в обсуждении проблемных вопросов, предлагать творческие варианты решения поставленной задачи, использовать полученные знания в самостоятельной работе.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: уметь планировать и грамотно осуществлять учебные действия в соответствии  с поставленной задачей; рационально строить самостоятельную деятельность; находить варианты решения различных художественно-творческих задач; адекватно воспринимать оценку учителя.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уметь участвовать  в диалоге, слушать и понимать других, высказывать свою точку зрения, обсуждать и анализировать собственную художественную деятельность и работу одноклассников с позиции творческих задач данной темы, с точки зрения содержания и средств его выражения.</w:t>
            </w:r>
          </w:p>
        </w:tc>
        <w:tc>
          <w:tcPr>
            <w:tcW w:w="4283" w:type="dxa"/>
          </w:tcPr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беседа, рассматривание репродукций картин известных художников, обсуждение работ.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Индивидуальная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рисование деревьев разных по характеру.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Ритм линий и пятен, композиция - средства выразительности. Весна идёт.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Беседа: «Весенние птицы»</w:t>
            </w:r>
            <w:r w:rsidRPr="007E6C41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Ритм линий, пятен, цвет. Пропорции составляют основы образного языка. Роль различных средств художественной выразительности для создания того или иного образа. Навыки работы разными материалами.</w:t>
            </w:r>
          </w:p>
        </w:tc>
        <w:tc>
          <w:tcPr>
            <w:tcW w:w="4506" w:type="dxa"/>
            <w:gridSpan w:val="3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владеть навыками коллективной деятельности, сотрудничать с товарищами в процессе совместной деятельности; анализировать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использовать полученные знания в ходе творческой работы, выбирать наиболее эффективные способы и приёмы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: принимать и сохранять учебную задачу; планировать действие в соответствии с поставленной задачей; рационально строить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самостоятельную деятельность , осуществлять пошаговый и итоговый контроль.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уметь сотрудничать с товарищами в процессе совместной творческой работы, договариваться, объяснять замысел, выполнять работу в границах заданной роли.</w:t>
            </w:r>
          </w:p>
        </w:tc>
        <w:tc>
          <w:tcPr>
            <w:tcW w:w="4283" w:type="dxa"/>
          </w:tcPr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беседа, обсуждение работ.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Коллективная 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разными материалами. Изображение весеннего леса и птиц.</w:t>
            </w:r>
          </w:p>
        </w:tc>
      </w:tr>
      <w:tr w:rsidR="0029199C" w:rsidRPr="0081577A" w:rsidTr="007E6C41">
        <w:tc>
          <w:tcPr>
            <w:tcW w:w="657" w:type="dxa"/>
          </w:tcPr>
          <w:p w:rsidR="0029199C" w:rsidRPr="007E6C41" w:rsidRDefault="0029199C" w:rsidP="007E6C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966" w:type="dxa"/>
          </w:tcPr>
          <w:p w:rsidR="0029199C" w:rsidRPr="007E6C41" w:rsidRDefault="0029199C" w:rsidP="0081577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sz w:val="28"/>
                <w:szCs w:val="28"/>
              </w:rPr>
              <w:t>В музее у весёлого художника.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>Выставка лучших работ.</w:t>
            </w:r>
          </w:p>
        </w:tc>
        <w:tc>
          <w:tcPr>
            <w:tcW w:w="2879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sz w:val="28"/>
                <w:szCs w:val="28"/>
              </w:rPr>
              <w:t>Роль различных средств художественной выразительности для создания того или иного образа.</w:t>
            </w:r>
          </w:p>
        </w:tc>
        <w:tc>
          <w:tcPr>
            <w:tcW w:w="4497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обсуждать и анализировать выполненные творческие работы.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выбирать и обосновывать средства художественной выразительности для решения поставленной задачи, опираясь на полученные знания, выбирать наиболее эффективные способы решения поставленной задачи.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: принимать и сохранять учебную задачу; планировать действие в соответствии с поставленной задачей; адекватно воспринимать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lastRenderedPageBreak/>
              <w:t>оценку учителя; находить варианты решения различных художественно-творческих задач.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уметь участвовать в диалоге, слушать и понимать других, высказывать свою точку зрения, обсуждать и анализировать собственную деятельность и работу одноклассников с позиции творческих задач данной темы, с точки зрения содержания и средств его выражения.</w:t>
            </w:r>
          </w:p>
        </w:tc>
        <w:tc>
          <w:tcPr>
            <w:tcW w:w="4292" w:type="dxa"/>
            <w:gridSpan w:val="2"/>
          </w:tcPr>
          <w:p w:rsidR="0029199C" w:rsidRPr="007E6C41" w:rsidRDefault="0029199C" w:rsidP="0081577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Фронтальная работа -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 xml:space="preserve"> беседа, обсуждение работ.</w:t>
            </w: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9199C" w:rsidRPr="007E6C41" w:rsidRDefault="0029199C" w:rsidP="0081577A">
            <w:pPr>
              <w:rPr>
                <w:rFonts w:ascii="Times New Roman" w:hAnsi="Times New Roman"/>
                <w:sz w:val="28"/>
                <w:szCs w:val="28"/>
              </w:rPr>
            </w:pPr>
            <w:r w:rsidRPr="007E6C41">
              <w:rPr>
                <w:rFonts w:ascii="Times New Roman" w:hAnsi="Times New Roman"/>
                <w:i/>
                <w:sz w:val="28"/>
                <w:szCs w:val="28"/>
              </w:rPr>
              <w:t xml:space="preserve">Индивидуальная работа - </w:t>
            </w:r>
            <w:r w:rsidRPr="007E6C41">
              <w:rPr>
                <w:rFonts w:ascii="Times New Roman" w:hAnsi="Times New Roman"/>
                <w:sz w:val="28"/>
                <w:szCs w:val="28"/>
              </w:rPr>
              <w:t>(материалы по выбору учащихся). Выполнение  работы (или урок-игра с последующей работой с конструктором).</w:t>
            </w:r>
          </w:p>
        </w:tc>
      </w:tr>
    </w:tbl>
    <w:p w:rsidR="0029199C" w:rsidRPr="0081577A" w:rsidRDefault="0029199C" w:rsidP="0081577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199C" w:rsidRPr="0081577A" w:rsidRDefault="0029199C" w:rsidP="006A5C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9199C" w:rsidRPr="0081577A" w:rsidSect="0081577A">
      <w:type w:val="continuous"/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259" w:rsidRDefault="00231259" w:rsidP="00B94410">
      <w:pPr>
        <w:spacing w:after="0" w:line="240" w:lineRule="auto"/>
      </w:pPr>
      <w:r>
        <w:separator/>
      </w:r>
    </w:p>
  </w:endnote>
  <w:endnote w:type="continuationSeparator" w:id="0">
    <w:p w:rsidR="00231259" w:rsidRDefault="00231259" w:rsidP="00B9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716" w:rsidRDefault="00231259">
    <w:pPr>
      <w:pStyle w:val="aa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E579A9">
      <w:rPr>
        <w:noProof/>
      </w:rPr>
      <w:t>1</w:t>
    </w:r>
    <w:r>
      <w:rPr>
        <w:noProof/>
      </w:rPr>
      <w:fldChar w:fldCharType="end"/>
    </w:r>
  </w:p>
  <w:p w:rsidR="00201716" w:rsidRDefault="0020171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259" w:rsidRDefault="00231259" w:rsidP="00B94410">
      <w:pPr>
        <w:spacing w:after="0" w:line="240" w:lineRule="auto"/>
      </w:pPr>
      <w:r>
        <w:separator/>
      </w:r>
    </w:p>
  </w:footnote>
  <w:footnote w:type="continuationSeparator" w:id="0">
    <w:p w:rsidR="00231259" w:rsidRDefault="00231259" w:rsidP="00B94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36AFF"/>
    <w:multiLevelType w:val="multilevel"/>
    <w:tmpl w:val="0164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261A0"/>
    <w:multiLevelType w:val="multilevel"/>
    <w:tmpl w:val="14CA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766D3"/>
    <w:multiLevelType w:val="hybridMultilevel"/>
    <w:tmpl w:val="5CC0B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B19C5"/>
    <w:multiLevelType w:val="hybridMultilevel"/>
    <w:tmpl w:val="35F2EAF2"/>
    <w:lvl w:ilvl="0" w:tplc="90463186">
      <w:start w:val="1"/>
      <w:numFmt w:val="decimal"/>
      <w:lvlText w:val="%1."/>
      <w:lvlJc w:val="left"/>
      <w:pPr>
        <w:ind w:left="2625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  <w:rPr>
        <w:rFonts w:cs="Times New Roman"/>
      </w:rPr>
    </w:lvl>
  </w:abstractNum>
  <w:abstractNum w:abstractNumId="4" w15:restartNumberingAfterBreak="0">
    <w:nsid w:val="223D2D44"/>
    <w:multiLevelType w:val="multilevel"/>
    <w:tmpl w:val="8DF6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E57DAA"/>
    <w:multiLevelType w:val="multilevel"/>
    <w:tmpl w:val="7B78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885B39"/>
    <w:multiLevelType w:val="hybridMultilevel"/>
    <w:tmpl w:val="1CCAB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DCA299C"/>
    <w:multiLevelType w:val="multilevel"/>
    <w:tmpl w:val="22F0CC0A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16A3F5F"/>
    <w:multiLevelType w:val="hybridMultilevel"/>
    <w:tmpl w:val="C1F0C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430733C5"/>
    <w:multiLevelType w:val="multilevel"/>
    <w:tmpl w:val="A406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F537C"/>
    <w:multiLevelType w:val="hybridMultilevel"/>
    <w:tmpl w:val="EB2ED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E625DE5"/>
    <w:multiLevelType w:val="multilevel"/>
    <w:tmpl w:val="C628675E"/>
    <w:lvl w:ilvl="0">
      <w:start w:val="2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F995FBD"/>
    <w:multiLevelType w:val="multilevel"/>
    <w:tmpl w:val="3976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E0552F"/>
    <w:multiLevelType w:val="hybridMultilevel"/>
    <w:tmpl w:val="46604F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5BC524B"/>
    <w:multiLevelType w:val="hybridMultilevel"/>
    <w:tmpl w:val="B0007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EA11D1C"/>
    <w:multiLevelType w:val="multilevel"/>
    <w:tmpl w:val="FFF6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C26F20"/>
    <w:multiLevelType w:val="multilevel"/>
    <w:tmpl w:val="F13C4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1C4A22"/>
    <w:multiLevelType w:val="multilevel"/>
    <w:tmpl w:val="6D141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9666E3"/>
    <w:multiLevelType w:val="hybridMultilevel"/>
    <w:tmpl w:val="47DAF23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"/>
  </w:num>
  <w:num w:numId="5">
    <w:abstractNumId w:val="15"/>
  </w:num>
  <w:num w:numId="6">
    <w:abstractNumId w:val="0"/>
  </w:num>
  <w:num w:numId="7">
    <w:abstractNumId w:val="18"/>
  </w:num>
  <w:num w:numId="8">
    <w:abstractNumId w:val="16"/>
  </w:num>
  <w:num w:numId="9">
    <w:abstractNumId w:val="12"/>
  </w:num>
  <w:num w:numId="10">
    <w:abstractNumId w:val="17"/>
  </w:num>
  <w:num w:numId="11">
    <w:abstractNumId w:val="7"/>
  </w:num>
  <w:num w:numId="12">
    <w:abstractNumId w:val="4"/>
  </w:num>
  <w:num w:numId="13">
    <w:abstractNumId w:val="11"/>
  </w:num>
  <w:num w:numId="14">
    <w:abstractNumId w:val="13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73AA"/>
    <w:rsid w:val="0001428B"/>
    <w:rsid w:val="00020B93"/>
    <w:rsid w:val="00043589"/>
    <w:rsid w:val="00090100"/>
    <w:rsid w:val="000B4471"/>
    <w:rsid w:val="000B5085"/>
    <w:rsid w:val="000F1AC6"/>
    <w:rsid w:val="00122A4F"/>
    <w:rsid w:val="001547CD"/>
    <w:rsid w:val="001625CD"/>
    <w:rsid w:val="00187063"/>
    <w:rsid w:val="001930FB"/>
    <w:rsid w:val="001A628F"/>
    <w:rsid w:val="001B4685"/>
    <w:rsid w:val="001C3394"/>
    <w:rsid w:val="001C729C"/>
    <w:rsid w:val="001F04A3"/>
    <w:rsid w:val="00201716"/>
    <w:rsid w:val="00231259"/>
    <w:rsid w:val="00250F70"/>
    <w:rsid w:val="0029199C"/>
    <w:rsid w:val="002A633F"/>
    <w:rsid w:val="002B38E5"/>
    <w:rsid w:val="002D01D7"/>
    <w:rsid w:val="002D0239"/>
    <w:rsid w:val="002D6DE4"/>
    <w:rsid w:val="002E391A"/>
    <w:rsid w:val="00311BBA"/>
    <w:rsid w:val="0037502C"/>
    <w:rsid w:val="003752D6"/>
    <w:rsid w:val="003A05E9"/>
    <w:rsid w:val="003B4745"/>
    <w:rsid w:val="003C4334"/>
    <w:rsid w:val="003D507C"/>
    <w:rsid w:val="003F3BEB"/>
    <w:rsid w:val="00406F28"/>
    <w:rsid w:val="00421673"/>
    <w:rsid w:val="00433582"/>
    <w:rsid w:val="004335E6"/>
    <w:rsid w:val="00434C72"/>
    <w:rsid w:val="00471E84"/>
    <w:rsid w:val="004C051D"/>
    <w:rsid w:val="004C344D"/>
    <w:rsid w:val="004C5E0E"/>
    <w:rsid w:val="005044F9"/>
    <w:rsid w:val="005768A0"/>
    <w:rsid w:val="00580A77"/>
    <w:rsid w:val="005852C3"/>
    <w:rsid w:val="00587A4C"/>
    <w:rsid w:val="005B1382"/>
    <w:rsid w:val="005C2688"/>
    <w:rsid w:val="005C7EB9"/>
    <w:rsid w:val="005D1F7C"/>
    <w:rsid w:val="005D7CD8"/>
    <w:rsid w:val="005F2DDF"/>
    <w:rsid w:val="005F6CA5"/>
    <w:rsid w:val="00602545"/>
    <w:rsid w:val="00647743"/>
    <w:rsid w:val="006571FC"/>
    <w:rsid w:val="006A1F50"/>
    <w:rsid w:val="006A5C1F"/>
    <w:rsid w:val="006B1826"/>
    <w:rsid w:val="006C569F"/>
    <w:rsid w:val="006C5F75"/>
    <w:rsid w:val="007513B8"/>
    <w:rsid w:val="0076730C"/>
    <w:rsid w:val="00773AEE"/>
    <w:rsid w:val="007A7300"/>
    <w:rsid w:val="007C5C8F"/>
    <w:rsid w:val="007C776A"/>
    <w:rsid w:val="007E608F"/>
    <w:rsid w:val="007E6C41"/>
    <w:rsid w:val="007F3700"/>
    <w:rsid w:val="007F643F"/>
    <w:rsid w:val="008000A0"/>
    <w:rsid w:val="0081577A"/>
    <w:rsid w:val="00835903"/>
    <w:rsid w:val="0083777D"/>
    <w:rsid w:val="00877525"/>
    <w:rsid w:val="0088461F"/>
    <w:rsid w:val="008A123B"/>
    <w:rsid w:val="008A565A"/>
    <w:rsid w:val="008B1FD3"/>
    <w:rsid w:val="008C6E9E"/>
    <w:rsid w:val="008D6EDB"/>
    <w:rsid w:val="008F39A0"/>
    <w:rsid w:val="0090200B"/>
    <w:rsid w:val="00904B22"/>
    <w:rsid w:val="00921F95"/>
    <w:rsid w:val="00925654"/>
    <w:rsid w:val="0092762D"/>
    <w:rsid w:val="00956484"/>
    <w:rsid w:val="00956917"/>
    <w:rsid w:val="0096590D"/>
    <w:rsid w:val="0098273F"/>
    <w:rsid w:val="0099006F"/>
    <w:rsid w:val="00993805"/>
    <w:rsid w:val="009A79DA"/>
    <w:rsid w:val="009B509B"/>
    <w:rsid w:val="009D2B14"/>
    <w:rsid w:val="009D7927"/>
    <w:rsid w:val="009E68D3"/>
    <w:rsid w:val="00A151D8"/>
    <w:rsid w:val="00A339FB"/>
    <w:rsid w:val="00A36F9D"/>
    <w:rsid w:val="00A42633"/>
    <w:rsid w:val="00A91568"/>
    <w:rsid w:val="00AB0C5D"/>
    <w:rsid w:val="00AC5C9A"/>
    <w:rsid w:val="00B03C0C"/>
    <w:rsid w:val="00B1247E"/>
    <w:rsid w:val="00B363E9"/>
    <w:rsid w:val="00B41CF1"/>
    <w:rsid w:val="00B56529"/>
    <w:rsid w:val="00B64A2A"/>
    <w:rsid w:val="00B74643"/>
    <w:rsid w:val="00B94410"/>
    <w:rsid w:val="00BA6E23"/>
    <w:rsid w:val="00BB5F16"/>
    <w:rsid w:val="00BC31C1"/>
    <w:rsid w:val="00BC4A27"/>
    <w:rsid w:val="00BF1BDC"/>
    <w:rsid w:val="00C2053D"/>
    <w:rsid w:val="00C4204B"/>
    <w:rsid w:val="00C63A0D"/>
    <w:rsid w:val="00C85768"/>
    <w:rsid w:val="00C873AA"/>
    <w:rsid w:val="00C906E5"/>
    <w:rsid w:val="00CD71F2"/>
    <w:rsid w:val="00CE16B6"/>
    <w:rsid w:val="00CF7AF2"/>
    <w:rsid w:val="00D20DE4"/>
    <w:rsid w:val="00D2341F"/>
    <w:rsid w:val="00D239C2"/>
    <w:rsid w:val="00D249B9"/>
    <w:rsid w:val="00D24C08"/>
    <w:rsid w:val="00D309BC"/>
    <w:rsid w:val="00D447EC"/>
    <w:rsid w:val="00D52B1D"/>
    <w:rsid w:val="00D80A41"/>
    <w:rsid w:val="00DA0FDD"/>
    <w:rsid w:val="00DF3755"/>
    <w:rsid w:val="00DF5737"/>
    <w:rsid w:val="00E02621"/>
    <w:rsid w:val="00E222D7"/>
    <w:rsid w:val="00E375E9"/>
    <w:rsid w:val="00E579A9"/>
    <w:rsid w:val="00E8241E"/>
    <w:rsid w:val="00E97743"/>
    <w:rsid w:val="00EA13F2"/>
    <w:rsid w:val="00EB68A1"/>
    <w:rsid w:val="00EC430D"/>
    <w:rsid w:val="00F21220"/>
    <w:rsid w:val="00F44BF4"/>
    <w:rsid w:val="00F6055A"/>
    <w:rsid w:val="00F83FA6"/>
    <w:rsid w:val="00FA06EE"/>
    <w:rsid w:val="00FD0D07"/>
    <w:rsid w:val="00FD2674"/>
    <w:rsid w:val="00FF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F254DC2-C541-4AF2-9B03-9C60BCFD3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A4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87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D24C08"/>
    <w:pPr>
      <w:ind w:left="720"/>
      <w:contextualSpacing/>
    </w:pPr>
  </w:style>
  <w:style w:type="paragraph" w:styleId="a5">
    <w:name w:val="Normal (Web)"/>
    <w:basedOn w:val="a"/>
    <w:uiPriority w:val="99"/>
    <w:rsid w:val="00E824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5C7EB9"/>
    <w:rPr>
      <w:rFonts w:ascii="Times New Roman" w:hAnsi="Times New Roman" w:cs="Times New Roman"/>
      <w:b/>
      <w:bCs/>
      <w:sz w:val="16"/>
      <w:szCs w:val="16"/>
    </w:rPr>
  </w:style>
  <w:style w:type="character" w:customStyle="1" w:styleId="apple-converted-space">
    <w:name w:val="apple-converted-space"/>
    <w:uiPriority w:val="99"/>
    <w:rsid w:val="005C7EB9"/>
    <w:rPr>
      <w:rFonts w:cs="Times New Roman"/>
    </w:rPr>
  </w:style>
  <w:style w:type="paragraph" w:customStyle="1" w:styleId="c5">
    <w:name w:val="c5"/>
    <w:basedOn w:val="a"/>
    <w:uiPriority w:val="99"/>
    <w:rsid w:val="005C7E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5C7EB9"/>
    <w:rPr>
      <w:rFonts w:cs="Times New Roman"/>
    </w:rPr>
  </w:style>
  <w:style w:type="character" w:styleId="a6">
    <w:name w:val="Hyperlink"/>
    <w:uiPriority w:val="99"/>
    <w:rsid w:val="005C7EB9"/>
    <w:rPr>
      <w:rFonts w:cs="Times New Roman"/>
      <w:color w:val="0000FF"/>
      <w:u w:val="single"/>
    </w:rPr>
  </w:style>
  <w:style w:type="paragraph" w:styleId="a7">
    <w:name w:val="No Spacing"/>
    <w:uiPriority w:val="99"/>
    <w:qFormat/>
    <w:rsid w:val="00A91568"/>
    <w:rPr>
      <w:rFonts w:eastAsia="Times New Roman"/>
      <w:sz w:val="22"/>
      <w:szCs w:val="22"/>
    </w:rPr>
  </w:style>
  <w:style w:type="character" w:customStyle="1" w:styleId="FontStyle104">
    <w:name w:val="Font Style104"/>
    <w:uiPriority w:val="99"/>
    <w:rsid w:val="00A91568"/>
    <w:rPr>
      <w:rFonts w:ascii="Times New Roman" w:hAnsi="Times New Roman" w:cs="Times New Roman"/>
      <w:sz w:val="18"/>
      <w:szCs w:val="18"/>
    </w:rPr>
  </w:style>
  <w:style w:type="paragraph" w:styleId="a8">
    <w:name w:val="header"/>
    <w:basedOn w:val="a"/>
    <w:link w:val="a9"/>
    <w:uiPriority w:val="99"/>
    <w:semiHidden/>
    <w:rsid w:val="00B9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B94410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B94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B94410"/>
    <w:rPr>
      <w:rFonts w:cs="Times New Roman"/>
      <w:lang w:eastAsia="en-US"/>
    </w:rPr>
  </w:style>
  <w:style w:type="paragraph" w:customStyle="1" w:styleId="Default">
    <w:name w:val="Default"/>
    <w:uiPriority w:val="99"/>
    <w:rsid w:val="006A5C1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ParagraphStyle">
    <w:name w:val="Paragraph Style"/>
    <w:uiPriority w:val="99"/>
    <w:rsid w:val="0081577A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844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44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44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72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8650</Words>
  <Characters>49310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Windows User</cp:lastModifiedBy>
  <cp:revision>30</cp:revision>
  <cp:lastPrinted>2018-10-09T10:43:00Z</cp:lastPrinted>
  <dcterms:created xsi:type="dcterms:W3CDTF">2014-06-02T08:55:00Z</dcterms:created>
  <dcterms:modified xsi:type="dcterms:W3CDTF">2019-02-19T14:36:00Z</dcterms:modified>
</cp:coreProperties>
</file>