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7" w:rsidRDefault="00F84407" w:rsidP="00F8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3499" cy="8854235"/>
            <wp:effectExtent l="0" t="0" r="0" b="4445"/>
            <wp:docPr id="1" name="Рисунок 1" descr="C:\Users\Danil\AppData\Local\Temp\Rar$DIa10004.15569\8 А 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15569\8 А Р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416" r="3932" b="1248"/>
                    <a:stretch/>
                  </pic:blipFill>
                  <pic:spPr bwMode="auto">
                    <a:xfrm>
                      <a:off x="0" y="0"/>
                      <a:ext cx="6211914" cy="88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407" w:rsidRDefault="00F84407" w:rsidP="00F84407">
      <w:pPr>
        <w:rPr>
          <w:rFonts w:ascii="Times New Roman" w:hAnsi="Times New Roman" w:cs="Times New Roman"/>
          <w:b/>
          <w:sz w:val="28"/>
          <w:szCs w:val="28"/>
        </w:rPr>
      </w:pPr>
    </w:p>
    <w:p w:rsidR="00B57ABF" w:rsidRDefault="00B57ABF" w:rsidP="003B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примерной программы по русскому языку, 5-9 классы, «Просвещение», рабочей программы по русскому языку, 5-9 классы, составитель Е. И. Харитонова, УМК под редакцией М.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М.Разумовской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(авторы В.И. Капинос, С.И. Львова, Г.А. Богда</w:t>
      </w:r>
      <w:r w:rsidR="00E56E1E">
        <w:rPr>
          <w:rFonts w:ascii="Times New Roman" w:hAnsi="Times New Roman" w:cs="Times New Roman"/>
          <w:sz w:val="24"/>
          <w:szCs w:val="24"/>
        </w:rPr>
        <w:t xml:space="preserve">нова, В.В. Львов) Дрофа,2012 г. Данная программа </w:t>
      </w:r>
      <w:r w:rsidRPr="003B0086">
        <w:rPr>
          <w:rFonts w:ascii="Times New Roman" w:hAnsi="Times New Roman" w:cs="Times New Roman"/>
          <w:sz w:val="24"/>
          <w:szCs w:val="24"/>
        </w:rPr>
        <w:t>обеспечивает выполнение требований ФГОС.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 xml:space="preserve"> В программе отражена специфика преподавания предмета в условиях введения нового государственного стандарта.       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Важнейшая </w:t>
      </w:r>
      <w:r w:rsidRPr="003B0086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3B0086">
        <w:rPr>
          <w:rFonts w:ascii="Times New Roman" w:hAnsi="Times New Roman" w:cs="Times New Roman"/>
          <w:sz w:val="24"/>
          <w:szCs w:val="24"/>
        </w:rPr>
        <w:t>обучения русскому языку в 5—9 клас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B0086">
        <w:rPr>
          <w:rFonts w:ascii="Times New Roman" w:hAnsi="Times New Roman" w:cs="Times New Roman"/>
          <w:sz w:val="24"/>
          <w:szCs w:val="24"/>
        </w:rPr>
        <w:t xml:space="preserve"> обеспечить овладение важнейшими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правильного восприятия звучащей речи, научить школьника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8F7389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Обучение ведётся по учебнику </w:t>
      </w:r>
    </w:p>
    <w:tbl>
      <w:tblPr>
        <w:tblW w:w="9956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736"/>
        <w:gridCol w:w="1174"/>
        <w:gridCol w:w="816"/>
        <w:gridCol w:w="2270"/>
      </w:tblGrid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Разумовская, С. И. Львова и др.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</w:tr>
    </w:tbl>
    <w:p w:rsidR="008F7389" w:rsidRDefault="008F7389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Общая характеристика учебного предмета «русский язык»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3B0086">
        <w:rPr>
          <w:rFonts w:ascii="Times New Roman" w:hAnsi="Times New Roman" w:cs="Times New Roman"/>
          <w:sz w:val="24"/>
          <w:szCs w:val="24"/>
        </w:rPr>
        <w:t>предметных целей обучения, что возможно на основе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подхода, </w:t>
      </w:r>
      <w:r w:rsidRPr="003B0086">
        <w:rPr>
          <w:rFonts w:ascii="Times New Roman" w:hAnsi="Times New Roman" w:cs="Times New Roman"/>
          <w:sz w:val="24"/>
          <w:szCs w:val="24"/>
        </w:rPr>
        <w:t>который обеспечивает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коммуникативной, языковой,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ской (языковедческой),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функциональной грамотности </w:t>
      </w:r>
      <w:r w:rsidRPr="003B0086">
        <w:rPr>
          <w:rFonts w:ascii="Times New Roman" w:hAnsi="Times New Roman" w:cs="Times New Roman"/>
          <w:sz w:val="24"/>
          <w:szCs w:val="24"/>
        </w:rPr>
        <w:t>как способности человека максимально быстро адаптироваться во внешней среде и активно в ней функционировать.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связи с этим программа нацеливает не только на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рование навыков анализа языка, способности классифици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ровать языковые явления и факты, но и на воспитание рече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вой культуры, на формирование таких жизненно важных умений, как использование различных видов чтения, 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формационной переработки текстов, различных форм поис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ка информации и разных способов передачи её в соответст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вии с коммуникативной задачей, речевой ситуацией, норма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литературного языка и этическими нормами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B57ABF" w:rsidRPr="004A130A" w:rsidRDefault="00B57ABF" w:rsidP="004A13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0A">
        <w:rPr>
          <w:rFonts w:ascii="Times New Roman" w:hAnsi="Times New Roman" w:cs="Times New Roman"/>
          <w:sz w:val="24"/>
          <w:szCs w:val="24"/>
        </w:rPr>
        <w:t>текст: смысловая цельность, относительная закончен</w:t>
      </w:r>
      <w:r w:rsidRPr="004A130A">
        <w:rPr>
          <w:rFonts w:ascii="Times New Roman" w:hAnsi="Times New Roman" w:cs="Times New Roman"/>
          <w:sz w:val="24"/>
          <w:szCs w:val="24"/>
        </w:rPr>
        <w:softHyphen/>
        <w:t>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стили речи: разговорный, научный, деловой, публицис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тический, художественный;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lastRenderedPageBreak/>
        <w:t>функционально-смысловые типы речи: описание, 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Содержание обучения связной речи (объём знаний и 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новных умений) в данной программе изложено в отдельном блоке, однако предполагается, что изучаться материалы это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го раздела будут на протяжении всего учебного года опреде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лёнными порциями, перемежающимися с языковыми тема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курса.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Каждый речевой блок, представленный в учебниках, включает в себя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помогающий уча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щимся осмыслить через понятия свой практический речевой опыт: коммуникативно-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рующий речевые и коммуникативные умения и навыки; контрольный компонент, направленный на развитие навы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ков самопроверки, формирование ценностных ориентации, развивающий навыки учебной рефлексии учащихся. Три блока представлены в соответствующих данной программе учебниках. В них предусмотрена также специальная работа, направленная на формирование и развитие навыков много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(смыслового,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языкового) и создание собст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венных устных и письменных высказываний разных стилей и жанров.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Речевая направленность курса усилена и в языковых 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делах: ставится задача развития умений говорить на линг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щениями, однородными членами, обособлениями и т. д.).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Важный аспект в обучении — формирование у учащихся чуткости к богатству и выразительности родной речи, гор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дости за родной язык, интереса к его изучению. Этому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языковых средств в лучших образцах художественной литературы, в которых наиболее полно проявляется изобра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зительная сила русской речи.</w:t>
      </w: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>Характеристика рабочей программы.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учебной деятельности</w:t>
      </w:r>
      <w:r w:rsidRPr="003B0086">
        <w:rPr>
          <w:rFonts w:ascii="Times New Roman" w:hAnsi="Times New Roman" w:cs="Times New Roman"/>
          <w:sz w:val="24"/>
          <w:szCs w:val="24"/>
        </w:rPr>
        <w:t>: практикумы, беседы, дискуссии, презентации и др.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контроля</w:t>
      </w:r>
      <w:r w:rsidRPr="003B0086">
        <w:rPr>
          <w:rFonts w:ascii="Times New Roman" w:hAnsi="Times New Roman" w:cs="Times New Roman"/>
          <w:sz w:val="24"/>
          <w:szCs w:val="24"/>
        </w:rPr>
        <w:t>: проверочные, практические работы, словарные работы, контрольные работы, сочинение, изложение, тестирование, творческие работы, дикта</w:t>
      </w:r>
      <w:r w:rsidR="00E56E1E">
        <w:rPr>
          <w:rFonts w:ascii="Times New Roman" w:hAnsi="Times New Roman" w:cs="Times New Roman"/>
          <w:sz w:val="24"/>
          <w:szCs w:val="24"/>
        </w:rPr>
        <w:t>нты с грамматическими заданиями и др.</w:t>
      </w:r>
      <w:proofErr w:type="gramEnd"/>
    </w:p>
    <w:p w:rsidR="00B57ABF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Основными формами организации учебных занятий являются комбинированные уроки, уроки освоения новых знаний и применения практических умений.</w:t>
      </w:r>
    </w:p>
    <w:p w:rsidR="00B57ABF" w:rsidRPr="003B0086" w:rsidRDefault="00B57ABF" w:rsidP="00B57ABF">
      <w:pPr>
        <w:rPr>
          <w:rFonts w:ascii="Times New Roman" w:hAnsi="Times New Roman" w:cs="Times New Roman"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Место учебного предмета «Русский язык» в учебном плане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В</w:t>
      </w:r>
      <w:r w:rsidR="004A130A">
        <w:rPr>
          <w:rFonts w:ascii="Times New Roman" w:hAnsi="Times New Roman" w:cs="Times New Roman"/>
          <w:sz w:val="24"/>
          <w:szCs w:val="24"/>
        </w:rPr>
        <w:t xml:space="preserve"> 8 классе в учебном плане на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4A130A">
        <w:rPr>
          <w:rFonts w:ascii="Times New Roman" w:hAnsi="Times New Roman" w:cs="Times New Roman"/>
          <w:sz w:val="24"/>
          <w:szCs w:val="24"/>
        </w:rPr>
        <w:t xml:space="preserve">предмета «Русский </w:t>
      </w:r>
      <w:proofErr w:type="spellStart"/>
      <w:r w:rsidR="004A130A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="004A130A">
        <w:rPr>
          <w:rFonts w:ascii="Times New Roman" w:hAnsi="Times New Roman" w:cs="Times New Roman"/>
          <w:sz w:val="24"/>
          <w:szCs w:val="24"/>
        </w:rPr>
        <w:t>»</w:t>
      </w:r>
      <w:r w:rsidRPr="003B00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тводится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102 часа в год (3 часа в неделю).</w:t>
      </w:r>
    </w:p>
    <w:p w:rsidR="003B0086" w:rsidRDefault="003B0086" w:rsidP="00B57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Личностные, </w:t>
      </w:r>
      <w:proofErr w:type="spellStart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предметные результаты освоения  учебного предмета «Русский язык»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B0086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  8   </w:t>
      </w:r>
      <w:r w:rsidR="003B0086">
        <w:rPr>
          <w:rFonts w:ascii="Times New Roman" w:hAnsi="Times New Roman" w:cs="Times New Roman"/>
          <w:b/>
          <w:i/>
          <w:sz w:val="24"/>
          <w:szCs w:val="24"/>
        </w:rPr>
        <w:t>класса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 </w:t>
      </w:r>
      <w:proofErr w:type="spellStart"/>
      <w:proofErr w:type="gramStart"/>
      <w:r w:rsidRPr="003B00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значения в процессе получения школьного образования;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Отечеству, усвоение гуманистических, демократических и традиционных ценностей многонационального российского общества;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соответствующему современному уровню развития науки и общественной практики;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и чтение: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</w:t>
      </w:r>
      <w:r w:rsidRPr="003B0086">
        <w:rPr>
          <w:rFonts w:ascii="Times New Roman" w:hAnsi="Times New Roman" w:cs="Times New Roman"/>
          <w:sz w:val="24"/>
          <w:szCs w:val="24"/>
        </w:rPr>
        <w:br/>
        <w:t>основной мысли; основной и дополнительной информации);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(выбороч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ным, ознакомительным, детальным);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точников, включая средства массовой информации, ком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пакт-диски учебного назначения, ресурсы Интернета; сво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бодно пользоваться словарями различных типов, справоч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ной литературой, в том числе и на электронных носителях;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</w:t>
      </w:r>
      <w:r w:rsidRPr="003B0086">
        <w:rPr>
          <w:rFonts w:ascii="Times New Roman" w:hAnsi="Times New Roman" w:cs="Times New Roman"/>
          <w:sz w:val="24"/>
          <w:szCs w:val="24"/>
        </w:rPr>
        <w:softHyphen/>
      </w:r>
      <w:r w:rsidRPr="003B0086">
        <w:rPr>
          <w:rFonts w:ascii="Times New Roman" w:hAnsi="Times New Roman" w:cs="Times New Roman"/>
          <w:sz w:val="24"/>
          <w:szCs w:val="24"/>
        </w:rPr>
        <w:br/>
        <w:t>ала на определённую тему; умение вести самостоятельный поиск информации; способность к преобразованию, сохране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нию и передаче информации, полученной в результате чте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ния или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с точки зрения их содержания, стилистических особен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 и использованных языковых средств;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говорение и письмо:</w:t>
      </w:r>
    </w:p>
    <w:p w:rsidR="00B57ABF" w:rsidRPr="003B0086" w:rsidRDefault="00B57ABF" w:rsidP="00B57A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ный текст с заданной степенью свёрнутости (план, пересказ, конспект, аннотация);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ствие теме и др.); адекватно выражать свое отношение к фак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там и явлениям окружающей действительности, к 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лога);</w:t>
      </w:r>
      <w:proofErr w:type="gramEnd"/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фоэпических, лексических, грамматических, стилистиче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ских норм современного русского литературного языка; со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блюдение основных правил орфографии и пунктуации в про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мику в процессе речевого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ния, языкового оформления; умение находить грамматиче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ские и речевые ошибки, недочёты, исправлять их; совершенствовать и редактировать собственные тексты;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57ABF" w:rsidRPr="003B0086" w:rsidRDefault="00B57ABF" w:rsidP="00B57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и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др.);коммуникативно- целесообразное взаимодействие с ок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турными нормами речевого поведения в различных ситуаци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ях формального и неформального межличностного и меж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культурного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Федерации и языка межнационального общения; о связи языка и культуры на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рода; роли родного языка в жизни человека и общества;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57ABF" w:rsidRPr="003B0086" w:rsidRDefault="00B57ABF" w:rsidP="00B57AB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ческий, официально-деловой стили, язык художественной литературы; жанры научного, публицистического, офици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ально-делового стилей и разговорной речи; функционально-смысловые типы речи (повествование, описание, рассужде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знаки и особенности употребления в речи;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сики и фразеологии русского языка; основными нормами русского литературного язык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орфоэпическими, лексиче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скими, грамматическими, орфографическими, пунктуаци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тических категорий языка, уместное употребление языко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вых единиц адекватно ситуации речевого общения;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ский, морфемный, словообразовательный, лексический, мор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фологический), синтаксического анализа словосочетания и предложения; многоаспектный анализ текста с точки зре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зительных средств языка;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Cs/>
          <w:sz w:val="24"/>
          <w:szCs w:val="24"/>
        </w:rPr>
        <w:t xml:space="preserve">        8.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B0086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тей лексической и грамматической синонимии и использова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их в собственной речевой практике;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        9. осознание эстетической функции родного языка,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собность оценивать эстетическую сторону речевого высказывания при анализе текстов художественной литературы.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Направленность процесса обучения на достижение лично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потребо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вала усиления коммуникативно-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щей курса. В связи с этим развиваются следующие аспекты работы, обеспечивающие овладение в процессе обучения: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языком науки и в связи с этим — формирование навыков чтения текстов лингвистического содержания, а также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собности строить рассуждения на лингвистическую тему;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и навыками и универсаль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ными учебными действиями, предполагающими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дуктивное, дедуктивное и по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аналогии) и делать выводы и т. п.; 3) функциональной грамотностью, способностью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менять разные виды деятельности, чтобы самостоятельно получать новые знания и применять их в учебной, учебно-проектной деятельности; 4) умениями использовать инфор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мационно-коммуникационные технологии в процессе изучения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Усиление направленности курса на достижение личност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результатов обучения предполагает формирование та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ких важных качеств личности ребёнка, как ответственность, способность к самообразованию, к проявлению самостоя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тельности в процессе обучения, потребности регулярно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щаться к словарно-справочной литературе, интернет-спра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вочникам для разрешения возникающих при обучении труд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ностей, способность к самооценке, развитие познавательных интересов и способностей учащихся. Учебники, реализую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 ориентир на взаимосвязанное формирование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ской, языковой, коммуникативной и культурологической компетенций; на развитие всех видов речевой деятельности формирование навыков чтения-понимания, выразительного чтения, письма, работы с научной информацией, представ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ленной в разных видах; реализация принципов индивиду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тивной компетенции на всех этапах обучения, в том числе при обучении языковым темам курса.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</w:t>
      </w:r>
      <w:r w:rsidR="003B0086" w:rsidRPr="003B0086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смысл понятий: речь устная и письменная; монолог, диалог; сфера и ситуация речевого общения; </w:t>
      </w:r>
    </w:p>
    <w:p w:rsidR="002227EB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единицы языка, их признаки;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словосочетаний, простых двусоставных и односоставных предложений, предложений с прямой речью;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составлять простые </w:t>
      </w:r>
      <w:r w:rsidR="008837A4" w:rsidRPr="003B0086">
        <w:rPr>
          <w:rFonts w:ascii="Times New Roman" w:hAnsi="Times New Roman" w:cs="Times New Roman"/>
          <w:sz w:val="24"/>
          <w:szCs w:val="24"/>
        </w:rPr>
        <w:t>двусоставные и односоставные предложения, осложнённые однородными и обособленными членами, вводными конструкциями, обращениями;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синтаксические синонимы в соответствии с содержанием и стилем;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2227EB" w:rsidRPr="003B0086">
        <w:rPr>
          <w:rFonts w:ascii="Times New Roman" w:hAnsi="Times New Roman" w:cs="Times New Roman"/>
          <w:sz w:val="24"/>
          <w:szCs w:val="24"/>
        </w:rPr>
        <w:t>соблюдать нормы</w:t>
      </w:r>
      <w:r w:rsidRPr="003B0086">
        <w:rPr>
          <w:rFonts w:ascii="Times New Roman" w:hAnsi="Times New Roman" w:cs="Times New Roman"/>
          <w:sz w:val="24"/>
          <w:szCs w:val="24"/>
        </w:rPr>
        <w:t xml:space="preserve"> литературного языка в пределах изученного материала;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находить в предложении смысловых отрезков, которые необходимо выделять знаками препинания, обосновать выбор знаков препинания в соответствии с изученными правилами;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знаки препинания в простых предложениях с однородными членами, предложениями с обособленными членами, обращениями, вводными конструкциями, прямой и косвенной речью;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находить в словах изученные орфограммы, обосновать их выбор, 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определять тип и стиль текс</w:t>
      </w:r>
      <w:r w:rsidR="002227EB" w:rsidRPr="003B0086">
        <w:rPr>
          <w:rFonts w:ascii="Times New Roman" w:hAnsi="Times New Roman" w:cs="Times New Roman"/>
          <w:sz w:val="24"/>
          <w:szCs w:val="24"/>
        </w:rPr>
        <w:t>та. Подробно и выборочно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 излагать повествовательные</w:t>
      </w:r>
      <w:r w:rsidRPr="003B0086">
        <w:rPr>
          <w:rFonts w:ascii="Times New Roman" w:hAnsi="Times New Roman" w:cs="Times New Roman"/>
          <w:sz w:val="24"/>
          <w:szCs w:val="24"/>
        </w:rPr>
        <w:t xml:space="preserve"> тексты с элементами описания местности, памятников;</w:t>
      </w:r>
    </w:p>
    <w:p w:rsidR="008837A4" w:rsidRPr="003B0086" w:rsidRDefault="00B63255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писать сочинение – описание (сравнительная характеристика знакомых лиц, описание местности, памятников культуры или истории), сочинение – рассуждение на морально- этические темы;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совершенствовать навыки написания сочин</w:t>
      </w:r>
      <w:r w:rsidR="002227EB" w:rsidRPr="003B0086">
        <w:rPr>
          <w:rFonts w:ascii="Times New Roman" w:hAnsi="Times New Roman" w:cs="Times New Roman"/>
          <w:sz w:val="24"/>
          <w:szCs w:val="24"/>
        </w:rPr>
        <w:t>ения и изложения в соответствии</w:t>
      </w:r>
      <w:r w:rsidRPr="003B0086">
        <w:rPr>
          <w:rFonts w:ascii="Times New Roman" w:hAnsi="Times New Roman" w:cs="Times New Roman"/>
          <w:sz w:val="24"/>
          <w:szCs w:val="24"/>
        </w:rPr>
        <w:t xml:space="preserve"> с темой, основной мыслью, стилем, находить и исправлять различные языковые ошибки.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3B0086">
        <w:rPr>
          <w:rFonts w:ascii="Times New Roman" w:hAnsi="Times New Roman" w:cs="Times New Roman"/>
          <w:sz w:val="24"/>
          <w:szCs w:val="24"/>
          <w:u w:val="single"/>
        </w:rPr>
        <w:t xml:space="preserve"> и чтение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читать тексты разных стилей и жанров; владеть разными видами чтения (изучающее, ознакомительное, просмотровое);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говорение и письмо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создавать тексты различных стилей и жанров (отзыв, аннотация, реферат, выступление, письмо, расписка, заявление);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осуществлять выбор и организацию языковых средств в соответствии с темой, целями, сферой и ситуацией общения;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lastRenderedPageBreak/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дактировать собственные тексты; </w:t>
      </w:r>
      <w:r w:rsidRPr="003B00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блюдения за собственной речью; </w:t>
      </w:r>
      <w:r w:rsidRPr="003B0086">
        <w:rPr>
          <w:rFonts w:ascii="Times New Roman" w:hAnsi="Times New Roman" w:cs="Times New Roman"/>
          <w:sz w:val="24"/>
          <w:szCs w:val="24"/>
        </w:rPr>
        <w:t xml:space="preserve">использования родного языка как средства получения знаний по другим учебным предметам и продолжения образования.    </w:t>
      </w:r>
    </w:p>
    <w:p w:rsidR="003B0086" w:rsidRPr="003E2D51" w:rsidRDefault="003B0086" w:rsidP="003E2D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eastAsia="Times New Roman"/>
          <w:b/>
          <w:bCs/>
          <w:i/>
          <w:color w:val="333333"/>
          <w:lang w:eastAsia="ru-RU"/>
        </w:rPr>
        <w:t>Межпредметные</w:t>
      </w:r>
      <w:proofErr w:type="spellEnd"/>
      <w:r w:rsidRPr="003B0086">
        <w:rPr>
          <w:rFonts w:eastAsia="Times New Roman"/>
          <w:b/>
          <w:bCs/>
          <w:i/>
          <w:color w:val="333333"/>
          <w:lang w:eastAsia="ru-RU"/>
        </w:rPr>
        <w:t xml:space="preserve"> связи.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«Русский язык» – одна из важнейших частей образовательной области «Филология»</w:t>
      </w:r>
      <w:r w:rsidRPr="003B00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0"/>
        <w:gridCol w:w="4630"/>
      </w:tblGrid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антоним, переносное значение слова, фразеологизм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литературе: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звукопись, рифма, антитеза, устойчивое выражение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языка, устаревшие слова, новые слова, диалект, национальный язык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истории: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общества, новые явления в жизни общества, нация, народ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ударный и безударный гласный, ударение, интонация, логическое ударение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музыке: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голос, тон, речитатив, тембр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речи, функция языка, речь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анатомии: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речевой аппарат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по картине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изобразительном искусстве: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живопись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математике: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количество, число, дробь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информатике: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текстовый редактор, редактирование и форматирование текста, создание </w:t>
            </w:r>
            <w:proofErr w:type="spellStart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Web</w:t>
            </w:r>
            <w:proofErr w:type="spellEnd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страниц</w:t>
            </w:r>
          </w:p>
        </w:tc>
      </w:tr>
    </w:tbl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</w:p>
    <w:p w:rsidR="008837A4" w:rsidRPr="008837A4" w:rsidRDefault="008837A4" w:rsidP="008837A4">
      <w:pPr>
        <w:rPr>
          <w:sz w:val="24"/>
          <w:szCs w:val="24"/>
        </w:rPr>
      </w:pPr>
      <w:r w:rsidRPr="008837A4">
        <w:rPr>
          <w:sz w:val="24"/>
          <w:szCs w:val="24"/>
        </w:rPr>
        <w:t xml:space="preserve"> </w:t>
      </w:r>
    </w:p>
    <w:p w:rsidR="00B63255" w:rsidRDefault="00B63255">
      <w:pPr>
        <w:rPr>
          <w:sz w:val="24"/>
          <w:szCs w:val="24"/>
        </w:rPr>
      </w:pPr>
    </w:p>
    <w:p w:rsidR="003B0086" w:rsidRDefault="00B632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3B0086" w:rsidRDefault="003B0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4A130A" w:rsidRDefault="004A130A" w:rsidP="003B0086">
      <w:pPr>
        <w:jc w:val="center"/>
        <w:rPr>
          <w:b/>
          <w:sz w:val="24"/>
          <w:szCs w:val="24"/>
        </w:rPr>
      </w:pPr>
    </w:p>
    <w:p w:rsidR="00762217" w:rsidRPr="00D62CAF" w:rsidRDefault="00D62CAF" w:rsidP="00D62C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D615C0" w:rsidRDefault="009704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7"/>
        <w:gridCol w:w="3627"/>
        <w:gridCol w:w="1152"/>
        <w:gridCol w:w="2464"/>
        <w:gridCol w:w="2457"/>
      </w:tblGrid>
      <w:tr w:rsidR="003B0086" w:rsidTr="00F03CBE">
        <w:tc>
          <w:tcPr>
            <w:tcW w:w="727" w:type="dxa"/>
          </w:tcPr>
          <w:p w:rsidR="003B0086" w:rsidRPr="009704F3" w:rsidRDefault="003B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704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3B0086" w:rsidRPr="009704F3" w:rsidRDefault="00D62CAF" w:rsidP="00D62CAF">
            <w:pPr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Тема</w:t>
            </w:r>
          </w:p>
        </w:tc>
        <w:tc>
          <w:tcPr>
            <w:tcW w:w="1152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 w:rsidRPr="009704F3">
              <w:rPr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2464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2457" w:type="dxa"/>
          </w:tcPr>
          <w:p w:rsidR="003B0086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виды </w:t>
            </w:r>
            <w:r w:rsidR="00D62CAF">
              <w:rPr>
                <w:b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УД</w:t>
            </w:r>
          </w:p>
        </w:tc>
      </w:tr>
      <w:tr w:rsidR="00924E96" w:rsidTr="00F03CBE">
        <w:tc>
          <w:tcPr>
            <w:tcW w:w="727" w:type="dxa"/>
          </w:tcPr>
          <w:p w:rsidR="00924E96" w:rsidRDefault="0092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924E96" w:rsidRDefault="00924E96">
            <w:pPr>
              <w:rPr>
                <w:sz w:val="24"/>
                <w:szCs w:val="24"/>
              </w:rPr>
            </w:pPr>
            <w:r w:rsidRPr="009704F3">
              <w:rPr>
                <w:sz w:val="24"/>
                <w:szCs w:val="24"/>
              </w:rPr>
              <w:t>Русский язык в системе славянских языков</w:t>
            </w:r>
          </w:p>
        </w:tc>
        <w:tc>
          <w:tcPr>
            <w:tcW w:w="1152" w:type="dxa"/>
          </w:tcPr>
          <w:p w:rsidR="00924E96" w:rsidRDefault="00924E96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4E96" w:rsidRDefault="00924E96" w:rsidP="002B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русского языка в семье славянских языков, </w:t>
            </w:r>
            <w:r w:rsidR="002B7804">
              <w:rPr>
                <w:sz w:val="24"/>
                <w:szCs w:val="24"/>
              </w:rPr>
              <w:t>история языка</w:t>
            </w:r>
          </w:p>
        </w:tc>
        <w:tc>
          <w:tcPr>
            <w:tcW w:w="2457" w:type="dxa"/>
            <w:vMerge w:val="restart"/>
          </w:tcPr>
          <w:p w:rsidR="00924E96" w:rsidRPr="00D615C0" w:rsidRDefault="00924E96" w:rsidP="00D615C0">
            <w:pPr>
              <w:jc w:val="center"/>
              <w:rPr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  <w:r w:rsidRPr="00D615C0">
              <w:rPr>
                <w:sz w:val="24"/>
                <w:szCs w:val="24"/>
              </w:rPr>
              <w:t>: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ориентироваться в учебнике: на развороте, в оглавлении, условных обозначениях;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извлекать информацию из текста, схем, условных обозначений.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слушать и понимать других;</w:t>
            </w:r>
          </w:p>
          <w:p w:rsidR="003E2D51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924E96" w:rsidRPr="00924E96" w:rsidRDefault="00924E96" w:rsidP="00924E96">
            <w:pPr>
              <w:rPr>
                <w:sz w:val="24"/>
                <w:szCs w:val="24"/>
              </w:rPr>
            </w:pPr>
            <w:r w:rsidRPr="00924E96">
              <w:rPr>
                <w:sz w:val="24"/>
                <w:szCs w:val="24"/>
              </w:rPr>
              <w:t>строить речевое высказывание в соответствии с поставленными задачами</w:t>
            </w:r>
            <w:proofErr w:type="gramStart"/>
            <w:r w:rsidRPr="00924E96">
              <w:rPr>
                <w:sz w:val="24"/>
                <w:szCs w:val="24"/>
              </w:rPr>
              <w:t>..</w:t>
            </w:r>
            <w:proofErr w:type="gramEnd"/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1. Стремиться к координации </w:t>
            </w:r>
            <w:r w:rsidRPr="00D615C0">
              <w:rPr>
                <w:sz w:val="24"/>
                <w:szCs w:val="24"/>
              </w:rPr>
              <w:lastRenderedPageBreak/>
              <w:t>действий в сотрудничестве.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Осуществлять речевую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Оценивать достигнутые результаты.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D615C0">
              <w:rPr>
                <w:sz w:val="24"/>
                <w:szCs w:val="24"/>
              </w:rPr>
              <w:t>аудирования</w:t>
            </w:r>
            <w:proofErr w:type="spellEnd"/>
            <w:r w:rsidRPr="00D615C0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монологической речью.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Адекватно использовать речевые средства для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решения коммуникативных задач.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Искать пути решения проблемы.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приёмами отбора и систематизации материала.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3. Анализировать, сравнивать, устанавливать сходства и различия, </w:t>
            </w:r>
            <w:r w:rsidRPr="00D615C0">
              <w:rPr>
                <w:sz w:val="24"/>
                <w:szCs w:val="24"/>
              </w:rPr>
              <w:lastRenderedPageBreak/>
              <w:t>группировать, делать выводы, устанавливать закономерности.</w:t>
            </w:r>
          </w:p>
          <w:p w:rsidR="00924E96" w:rsidRDefault="00924E96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Владеть </w:t>
            </w:r>
            <w:r w:rsidRPr="003E2D51">
              <w:rPr>
                <w:sz w:val="24"/>
                <w:szCs w:val="24"/>
              </w:rPr>
              <w:lastRenderedPageBreak/>
              <w:t xml:space="preserve">различными видами </w:t>
            </w:r>
            <w:proofErr w:type="spellStart"/>
            <w:r w:rsidRPr="003E2D51">
              <w:rPr>
                <w:sz w:val="24"/>
                <w:szCs w:val="24"/>
              </w:rPr>
              <w:t>аудирования</w:t>
            </w:r>
            <w:proofErr w:type="spellEnd"/>
            <w:r w:rsidRPr="003E2D51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Владеть монологической речью.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Адекватно использовать речевые средства </w:t>
            </w:r>
            <w:proofErr w:type="gramStart"/>
            <w:r w:rsidRPr="003E2D51">
              <w:rPr>
                <w:sz w:val="24"/>
                <w:szCs w:val="24"/>
              </w:rPr>
              <w:t>для</w:t>
            </w:r>
            <w:proofErr w:type="gramEnd"/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решения коммуникативных задач.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Слушать и слышать других.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lastRenderedPageBreak/>
              <w:t>1. Высказывать предположения на основе наблюдений.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Искать пути решения проблемы.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3E2D51" w:rsidRPr="00D615C0" w:rsidRDefault="003E2D51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4A130A" w:rsidRPr="00FA5518" w:rsidRDefault="004A130A" w:rsidP="004A130A">
            <w:pPr>
              <w:rPr>
                <w:b/>
                <w:sz w:val="24"/>
                <w:szCs w:val="24"/>
              </w:rPr>
            </w:pPr>
            <w:r>
              <w:t>РР. Повторение. Речь, её разновидности</w:t>
            </w:r>
            <w:proofErr w:type="gramStart"/>
            <w:r>
              <w:t xml:space="preserve"> .</w:t>
            </w:r>
            <w:proofErr w:type="gramEnd"/>
            <w:r>
              <w:t xml:space="preserve"> Стили речи.</w:t>
            </w:r>
          </w:p>
        </w:tc>
        <w:tc>
          <w:tcPr>
            <w:tcW w:w="1152" w:type="dxa"/>
          </w:tcPr>
          <w:p w:rsidR="004A130A" w:rsidRDefault="004A130A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9704F3" w:rsidRDefault="004A1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Морфология и орфография</w:t>
            </w:r>
            <w:r w:rsidRPr="009704F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повторение и </w:t>
            </w:r>
            <w:r w:rsidRPr="009704F3">
              <w:rPr>
                <w:b/>
                <w:sz w:val="24"/>
                <w:szCs w:val="24"/>
              </w:rPr>
              <w:t xml:space="preserve">закрепление изученного) 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Фонетика. Орфоэпия. Графика.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Лексика. </w:t>
            </w:r>
            <w:proofErr w:type="spellStart"/>
            <w:r w:rsidRPr="002B7804">
              <w:rPr>
                <w:sz w:val="24"/>
                <w:szCs w:val="24"/>
              </w:rPr>
              <w:t>Морфемика</w:t>
            </w:r>
            <w:proofErr w:type="spellEnd"/>
            <w:r w:rsidRPr="002B7804">
              <w:rPr>
                <w:sz w:val="24"/>
                <w:szCs w:val="24"/>
              </w:rPr>
              <w:t>. Словообразование.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Морфология. Лексическое и гра</w:t>
            </w:r>
            <w:r>
              <w:rPr>
                <w:sz w:val="24"/>
                <w:szCs w:val="24"/>
              </w:rPr>
              <w:t>мматическое значение слова. Час</w:t>
            </w:r>
            <w:r w:rsidRPr="002B7804">
              <w:rPr>
                <w:sz w:val="24"/>
                <w:szCs w:val="24"/>
              </w:rPr>
              <w:t xml:space="preserve">ти речи и их </w:t>
            </w:r>
            <w:r w:rsidRPr="002B7804">
              <w:rPr>
                <w:sz w:val="24"/>
                <w:szCs w:val="24"/>
              </w:rPr>
              <w:lastRenderedPageBreak/>
              <w:t>смыс</w:t>
            </w:r>
            <w:r>
              <w:rPr>
                <w:sz w:val="24"/>
                <w:szCs w:val="24"/>
              </w:rPr>
              <w:t>ловые, морфологические и синтак</w:t>
            </w:r>
            <w:r w:rsidRPr="002B7804">
              <w:rPr>
                <w:sz w:val="24"/>
                <w:szCs w:val="24"/>
              </w:rPr>
              <w:t xml:space="preserve">сические признаки.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Правописание Н-НН в суффиксах слов разных частей речи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Слитное и раздельное написание не и ни со словами разных частей речи.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Слитное и дефисное написание слов. Правописание наречий.  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4A130A" w:rsidRPr="00436629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Части речи. Причастный и деепричастный обороты.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Н-</w:t>
            </w:r>
            <w:r w:rsidRPr="009704F3">
              <w:rPr>
                <w:sz w:val="24"/>
                <w:szCs w:val="24"/>
              </w:rPr>
              <w:t>НН в суффиксах прилагательных, причастий и наречий.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Слитное и раздельное написание НЕ и НИ с разными частями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Дефисное написание слов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27" w:type="dxa"/>
          </w:tcPr>
          <w:p w:rsidR="004A130A" w:rsidRDefault="004A130A" w:rsidP="009704F3">
            <w:r>
              <w:t xml:space="preserve">Слитное, </w:t>
            </w:r>
            <w:proofErr w:type="spellStart"/>
            <w:r>
              <w:t>полуслитное</w:t>
            </w:r>
            <w:proofErr w:type="spellEnd"/>
            <w:r>
              <w:t xml:space="preserve"> и раздельное написание наречий и соотносимых с ними словоформ других частей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27" w:type="dxa"/>
          </w:tcPr>
          <w:p w:rsidR="004A130A" w:rsidRPr="00E162C9" w:rsidRDefault="004A130A" w:rsidP="009704F3">
            <w:pPr>
              <w:rPr>
                <w:b/>
              </w:rPr>
            </w:pPr>
            <w:r>
              <w:rPr>
                <w:b/>
              </w:rPr>
              <w:t>КР. №1. Д</w:t>
            </w:r>
            <w:r w:rsidRPr="00E162C9">
              <w:rPr>
                <w:b/>
              </w:rPr>
              <w:t>иктант с грамматическим заданием</w:t>
            </w:r>
            <w:r>
              <w:rPr>
                <w:b/>
              </w:rPr>
              <w:t xml:space="preserve"> по теме «Повторение»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4A130A" w:rsidRPr="006174EE" w:rsidRDefault="004A130A" w:rsidP="00882540">
            <w:r>
              <w:t>Анализ диктанта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7" w:type="dxa"/>
          </w:tcPr>
          <w:p w:rsidR="004A130A" w:rsidRDefault="004A130A" w:rsidP="009704F3">
            <w:r>
              <w:t>РР. Средства выразительности в художественной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Синтаксис и пунктуация. Слово</w:t>
            </w:r>
            <w:r>
              <w:rPr>
                <w:b/>
              </w:rPr>
              <w:t>сочетание и предложение.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Словосочетание и предложение как единицы синтаксиса. </w:t>
            </w:r>
            <w:r>
              <w:lastRenderedPageBreak/>
              <w:t>Словосочетание.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Синтаксис как раздел </w:t>
            </w:r>
            <w:r w:rsidRPr="002B7804">
              <w:rPr>
                <w:sz w:val="24"/>
                <w:szCs w:val="24"/>
              </w:rPr>
              <w:lastRenderedPageBreak/>
              <w:t xml:space="preserve">грамматики. Связь синтаксиса и морфологии.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627" w:type="dxa"/>
          </w:tcPr>
          <w:p w:rsidR="004A130A" w:rsidRPr="006174EE" w:rsidRDefault="004A130A" w:rsidP="001E33EF">
            <w:r>
              <w:t xml:space="preserve">Основные типы связи слов в словосочетании.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Употребление словосочетаний в речи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7" w:type="dxa"/>
          </w:tcPr>
          <w:p w:rsidR="004A130A" w:rsidRPr="00882540" w:rsidRDefault="004A130A" w:rsidP="00882540">
            <w:pPr>
              <w:jc w:val="center"/>
              <w:rPr>
                <w:b/>
              </w:rPr>
            </w:pPr>
            <w:r w:rsidRPr="00882540">
              <w:rPr>
                <w:b/>
              </w:rPr>
              <w:t>Предложение и его типы.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Двусоставные предложения. Главные и второстепенн</w:t>
            </w:r>
            <w:r>
              <w:rPr>
                <w:b/>
              </w:rPr>
              <w:t xml:space="preserve">ые члены предложения.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предложений </w:t>
            </w:r>
            <w:r w:rsidRPr="002B7804">
              <w:rPr>
                <w:sz w:val="24"/>
                <w:szCs w:val="24"/>
              </w:rPr>
              <w:lastRenderedPageBreak/>
              <w:t xml:space="preserve">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утвердительные и отрицательные.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предложения. Грамматическая (предикативная) основа предложения. Предложения простые и сложные.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Простые д</w:t>
            </w:r>
            <w:r>
              <w:rPr>
                <w:sz w:val="24"/>
                <w:szCs w:val="24"/>
              </w:rPr>
              <w:t xml:space="preserve">вусоставные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простого предложения.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 xml:space="preserve">Главные члены двусоставного предложения.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выражения подлежащего.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сказуемого: простое глагольное, составное глагольное, составное именное сказуемое, способы их выражения. Особенности связи </w:t>
            </w:r>
            <w:r w:rsidRPr="002B7804">
              <w:rPr>
                <w:sz w:val="24"/>
                <w:szCs w:val="24"/>
              </w:rPr>
              <w:lastRenderedPageBreak/>
              <w:t>подлежащего и сказуемого.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</w:t>
            </w:r>
            <w:r>
              <w:rPr>
                <w:sz w:val="24"/>
                <w:szCs w:val="24"/>
              </w:rPr>
              <w:t xml:space="preserve">пенные члены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Второстепенные члены предложения. Определение (согласованное, несогласованное; приложение как разновидность определения).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Дополнение (прямое и косвенное)</w:t>
            </w:r>
            <w:proofErr w:type="gramStart"/>
            <w:r w:rsidRPr="002B7804">
              <w:rPr>
                <w:sz w:val="24"/>
                <w:szCs w:val="24"/>
              </w:rPr>
              <w:t xml:space="preserve"> .</w:t>
            </w:r>
            <w:proofErr w:type="gramEnd"/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Обстоятельство.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Способы выражения второстепенных членов предложения.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Трудные случаи согласования определений с определяемым словом.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7" w:type="dxa"/>
          </w:tcPr>
          <w:p w:rsidR="004A130A" w:rsidRPr="00467CCF" w:rsidRDefault="004A130A" w:rsidP="00D56752">
            <w:r>
              <w:t>Главные члены предложения. Интонация ПП.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7" w:type="dxa"/>
          </w:tcPr>
          <w:p w:rsidR="004A130A" w:rsidRDefault="004A130A" w:rsidP="009704F3">
            <w:r>
              <w:t>Подлежащее и способы его выражения.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7F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627" w:type="dxa"/>
          </w:tcPr>
          <w:p w:rsidR="004A130A" w:rsidRPr="007F30B3" w:rsidRDefault="004A130A" w:rsidP="007F30B3">
            <w:r>
              <w:t xml:space="preserve">РР </w:t>
            </w:r>
            <w:r w:rsidRPr="007F30B3">
              <w:t xml:space="preserve"> Способы сжатия текста.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4A130A" w:rsidRDefault="004A130A" w:rsidP="007F30B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№2. РР</w:t>
            </w:r>
            <w:r w:rsidRPr="00E162C9">
              <w:rPr>
                <w:b/>
              </w:rPr>
              <w:t xml:space="preserve">. </w:t>
            </w:r>
            <w:r>
              <w:rPr>
                <w:b/>
              </w:rPr>
              <w:t>Сжатое и</w:t>
            </w:r>
            <w:r w:rsidRPr="00E162C9">
              <w:rPr>
                <w:b/>
              </w:rPr>
              <w:t>зложение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627" w:type="dxa"/>
          </w:tcPr>
          <w:p w:rsidR="004A130A" w:rsidRPr="00D059AC" w:rsidRDefault="004A130A" w:rsidP="009704F3">
            <w:r w:rsidRPr="00D059AC">
              <w:t>Сказуемое и способы его выражения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27" w:type="dxa"/>
          </w:tcPr>
          <w:p w:rsidR="004A130A" w:rsidRPr="00D059AC" w:rsidRDefault="004A130A" w:rsidP="009704F3">
            <w:r>
              <w:t>Тире между подлежащим и сказуемым. Согласование главных членов предложения.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7" w:type="dxa"/>
          </w:tcPr>
          <w:p w:rsidR="004A130A" w:rsidRPr="00D059AC" w:rsidRDefault="004A130A" w:rsidP="00F84407">
            <w:r>
              <w:t xml:space="preserve">РР. Повторение. Типы речи. Способы  и средства связи предложений в тексте.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7" w:type="dxa"/>
          </w:tcPr>
          <w:p w:rsidR="004A130A" w:rsidRPr="00935526" w:rsidRDefault="004A130A" w:rsidP="00132552">
            <w:r>
              <w:t xml:space="preserve">Второстепенные члены предложения. Определение.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7" w:type="dxa"/>
          </w:tcPr>
          <w:p w:rsidR="004A130A" w:rsidRDefault="004A130A" w:rsidP="009704F3">
            <w:r>
              <w:t>Приложение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627" w:type="dxa"/>
          </w:tcPr>
          <w:p w:rsidR="004A130A" w:rsidRPr="00935526" w:rsidRDefault="004A130A" w:rsidP="009704F3">
            <w:r w:rsidRPr="00935526">
              <w:t>Дополнение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627" w:type="dxa"/>
          </w:tcPr>
          <w:p w:rsidR="004A130A" w:rsidRPr="004505BB" w:rsidRDefault="004A130A" w:rsidP="009704F3">
            <w:r w:rsidRPr="004505BB">
              <w:t>Обстоятельство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Обстоятельство, выраженное сравнительным оборотом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Порядок слов в предложении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7" w:type="dxa"/>
          </w:tcPr>
          <w:p w:rsidR="004A130A" w:rsidRPr="00E162C9" w:rsidRDefault="00F84407" w:rsidP="009704F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№3</w:t>
            </w:r>
            <w:r w:rsidR="004A130A" w:rsidRPr="00E162C9">
              <w:rPr>
                <w:b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3627" w:type="dxa"/>
          </w:tcPr>
          <w:p w:rsidR="004A130A" w:rsidRPr="00E2642D" w:rsidRDefault="004A130A" w:rsidP="009704F3">
            <w:r w:rsidRPr="00E2642D">
              <w:t>РР. Репортаж как жанр публицистики. Репортаж-повествование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E2642D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Односоставные и</w:t>
            </w:r>
            <w:r>
              <w:rPr>
                <w:b/>
              </w:rPr>
              <w:t xml:space="preserve"> неполные предложения.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</w:t>
            </w:r>
            <w:r w:rsidRPr="002B7804">
              <w:rPr>
                <w:sz w:val="24"/>
                <w:szCs w:val="24"/>
              </w:rPr>
              <w:lastRenderedPageBreak/>
              <w:t>речи. Синонимия односоставных и двусоставных предложений.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7" w:type="dxa"/>
          </w:tcPr>
          <w:p w:rsidR="004A130A" w:rsidRPr="004505BB" w:rsidRDefault="004A130A" w:rsidP="00E2642D">
            <w:r>
              <w:t>Виды односоставных предложений.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Определенно-личные предложения.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№4</w:t>
            </w:r>
            <w:r w:rsidR="004A130A">
              <w:rPr>
                <w:b/>
              </w:rPr>
              <w:t>. РР. Сжатое и</w:t>
            </w:r>
            <w:r w:rsidR="004A130A" w:rsidRPr="00E162C9">
              <w:rPr>
                <w:b/>
              </w:rPr>
              <w:t xml:space="preserve">зложение </w:t>
            </w:r>
            <w:r w:rsidR="004A130A">
              <w:rPr>
                <w:b/>
              </w:rPr>
              <w:t xml:space="preserve">с элементами сочинения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Неопределенно-личные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Обобщенно-личные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Безличные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Назывные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Понятие о неполных предложениях. Односоставные предложения и их употребление в речи.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27" w:type="dxa"/>
          </w:tcPr>
          <w:p w:rsidR="004A130A" w:rsidRPr="0008533E" w:rsidRDefault="004A130A" w:rsidP="00E2642D">
            <w:r>
              <w:t>Систематизация знаний по теме «Односоставные и неполные предложения»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№5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7" w:type="dxa"/>
          </w:tcPr>
          <w:p w:rsidR="004A130A" w:rsidRPr="00275D4E" w:rsidRDefault="00F84407" w:rsidP="00D56752">
            <w:r>
              <w:t>РР Пересказ текст</w:t>
            </w:r>
            <w:proofErr w:type="gramStart"/>
            <w:r>
              <w:t>а(</w:t>
            </w:r>
            <w:proofErr w:type="gramEnd"/>
            <w:r>
              <w:t>подготовка к итоговому собеседованию)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4C463B">
            <w:pPr>
              <w:rPr>
                <w:b/>
              </w:rPr>
            </w:pPr>
          </w:p>
          <w:p w:rsidR="004A130A" w:rsidRPr="00E162C9" w:rsidRDefault="004A130A" w:rsidP="004C463B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Однород</w:t>
            </w:r>
            <w:r>
              <w:rPr>
                <w:b/>
              </w:rPr>
              <w:t xml:space="preserve">ные члены предложения. 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4C463B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 xml:space="preserve"> Понятие об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№6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</w:t>
            </w:r>
            <w:r w:rsidR="004A130A">
              <w:rPr>
                <w:b/>
              </w:rPr>
              <w:t>чинение (репортаж</w:t>
            </w:r>
            <w:r w:rsidR="004A130A" w:rsidRPr="00E162C9">
              <w:rPr>
                <w:b/>
              </w:rPr>
              <w:t>)</w:t>
            </w:r>
            <w:r w:rsidR="004A130A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Связь между однородными членами предложения. Пунктуация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Однородные и неоднородные определения.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627" w:type="dxa"/>
          </w:tcPr>
          <w:p w:rsidR="004A130A" w:rsidRPr="0008533E" w:rsidRDefault="00F84407" w:rsidP="004C463B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№7</w:t>
            </w:r>
            <w:r w:rsidR="004A130A">
              <w:rPr>
                <w:b/>
              </w:rPr>
              <w:t xml:space="preserve">. РР. Сжатое </w:t>
            </w:r>
            <w:r w:rsidR="004A130A" w:rsidRPr="00864AA8">
              <w:rPr>
                <w:b/>
              </w:rPr>
              <w:t>изложение</w:t>
            </w:r>
            <w:r w:rsidR="004A130A">
              <w:rPr>
                <w:b/>
              </w:rPr>
              <w:t xml:space="preserve"> с творческим заданием.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Обобщающие слова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27" w:type="dxa"/>
          </w:tcPr>
          <w:p w:rsidR="004A130A" w:rsidRPr="004C463B" w:rsidRDefault="004A130A" w:rsidP="004C463B">
            <w:r>
              <w:t>РР</w:t>
            </w:r>
            <w:r w:rsidRPr="004C463B">
              <w:t>. Статья в газету. Понятие о жанре, строение текста.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27" w:type="dxa"/>
          </w:tcPr>
          <w:p w:rsidR="004A130A" w:rsidRPr="0003678E" w:rsidRDefault="004A130A" w:rsidP="004C463B">
            <w:r>
              <w:t>Систематизация знаний по теме «Однородные члены предложения»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№8</w:t>
            </w:r>
            <w:r w:rsidR="004A130A">
              <w:rPr>
                <w:b/>
              </w:rPr>
              <w:t>. Лингвистический анализ текста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864AA8">
            <w:pPr>
              <w:jc w:val="center"/>
              <w:rPr>
                <w:b/>
              </w:rPr>
            </w:pPr>
            <w:r w:rsidRPr="00E162C9">
              <w:rPr>
                <w:b/>
              </w:rPr>
              <w:t>Обращение</w:t>
            </w:r>
            <w:r>
              <w:rPr>
                <w:b/>
              </w:rPr>
              <w:t xml:space="preserve">. Вводные конструкции. 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Обращение, его </w:t>
            </w:r>
            <w:r w:rsidRPr="00F03CBE">
              <w:rPr>
                <w:sz w:val="24"/>
                <w:szCs w:val="24"/>
              </w:rPr>
              <w:lastRenderedPageBreak/>
              <w:t>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      </w:r>
          </w:p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Вставные конструкции. Особенности употребления вставных конструкций.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Понятие об обращении.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Предложения с вводными конструкциями.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Вводные слова и синонимичные конструкции. Предложения с междометиями и словами ДА, НЕТ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Систематизация знаний по теме «Вводные слова и конструкции»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№9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с элементами сочинения «Цените время»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№10</w:t>
            </w:r>
            <w:r w:rsidR="004A130A">
              <w:rPr>
                <w:b/>
              </w:rPr>
              <w:t xml:space="preserve">. Тестирование </w:t>
            </w:r>
            <w:r>
              <w:rPr>
                <w:b/>
              </w:rPr>
              <w:t>по изученным темам (в формате ОГЭ)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 xml:space="preserve">Предложения с </w:t>
            </w:r>
            <w:r>
              <w:rPr>
                <w:b/>
              </w:rPr>
              <w:t xml:space="preserve">обособленными членами.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217ABA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Предложения с обособленными членами. Обособленное определение и приложение. Обособленное обстоятельство. Правильное построение </w:t>
            </w:r>
            <w:r w:rsidRPr="00F03CBE">
              <w:rPr>
                <w:sz w:val="24"/>
                <w:szCs w:val="24"/>
              </w:rPr>
              <w:lastRenderedPageBreak/>
              <w:t>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Понятие об обособлении. Обособление определений.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Обособление одиночных и несогласованных определений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27" w:type="dxa"/>
          </w:tcPr>
          <w:p w:rsidR="004A130A" w:rsidRPr="00217ABA" w:rsidRDefault="004A130A" w:rsidP="00217ABA">
            <w:r>
              <w:t>РР</w:t>
            </w:r>
            <w:r w:rsidRPr="00217ABA">
              <w:t>. Портретный очерк.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3627" w:type="dxa"/>
          </w:tcPr>
          <w:p w:rsidR="004A130A" w:rsidRPr="00E162C9" w:rsidRDefault="00F84407" w:rsidP="00217ABA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№11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Сочинение по картине Б.М.</w:t>
            </w:r>
            <w:r w:rsidR="004A130A">
              <w:rPr>
                <w:b/>
              </w:rPr>
              <w:t xml:space="preserve"> </w:t>
            </w:r>
            <w:proofErr w:type="spellStart"/>
            <w:r w:rsidR="004A130A" w:rsidRPr="00E162C9">
              <w:rPr>
                <w:b/>
              </w:rPr>
              <w:t>Кустодиева</w:t>
            </w:r>
            <w:proofErr w:type="spellEnd"/>
            <w:proofErr w:type="gramStart"/>
            <w:r w:rsidR="004A130A" w:rsidRPr="00E162C9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 дополнительным заданием)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 xml:space="preserve">Обособление приложений. </w:t>
            </w:r>
            <w:r>
              <w:lastRenderedPageBreak/>
              <w:t>Обособление определений и приложений (обобщение)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№12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№13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(портретный очерк) с творческим заданием.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627" w:type="dxa"/>
          </w:tcPr>
          <w:p w:rsidR="004A130A" w:rsidRPr="00DF68BD" w:rsidRDefault="004A130A" w:rsidP="00217ABA">
            <w:r w:rsidRPr="002B2D3C">
              <w:t>Уточняющие члены предложения</w:t>
            </w:r>
            <w:r w:rsidRPr="00E162C9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27" w:type="dxa"/>
          </w:tcPr>
          <w:p w:rsidR="004A130A" w:rsidRPr="00E162C9" w:rsidRDefault="00F84407" w:rsidP="00275D4E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№14</w:t>
            </w:r>
            <w:r w:rsidR="004A130A" w:rsidRPr="00E162C9">
              <w:rPr>
                <w:b/>
              </w:rPr>
              <w:t>. Диктант</w:t>
            </w:r>
            <w:r w:rsidR="004A130A">
              <w:rPr>
                <w:b/>
              </w:rPr>
              <w:t xml:space="preserve"> с грамматическим заданием</w:t>
            </w:r>
            <w:r w:rsidR="004A130A" w:rsidRPr="00E162C9">
              <w:rPr>
                <w:b/>
              </w:rPr>
              <w:t xml:space="preserve">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>Прямая речь и способы её выражения.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и косвенная речь  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Способы передачи чужой речи: прямая и косвенная речь. </w:t>
            </w:r>
            <w:r>
              <w:rPr>
                <w:sz w:val="24"/>
                <w:szCs w:val="24"/>
              </w:rPr>
              <w:t xml:space="preserve">Диалог. </w:t>
            </w:r>
            <w:r w:rsidRPr="00F03CBE">
              <w:rPr>
                <w:sz w:val="24"/>
                <w:szCs w:val="24"/>
              </w:rPr>
              <w:t>Синонимия предложений с прямой и косвенной речью. Использование разных способов цитирования в собственных речевых высказываниях.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3627" w:type="dxa"/>
          </w:tcPr>
          <w:p w:rsidR="004A130A" w:rsidRPr="00DF68BD" w:rsidRDefault="004A130A" w:rsidP="00275D4E">
            <w:r>
              <w:t xml:space="preserve">Прямая речь. Знаки препинания при прямой речи.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27" w:type="dxa"/>
          </w:tcPr>
          <w:p w:rsidR="004A130A" w:rsidRDefault="004A130A" w:rsidP="00217ABA">
            <w:r>
              <w:t>Диалог.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Употребление косвенной речи.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Цитаты и их оформление на письме.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98-100</w:t>
            </w: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proofErr w:type="gramStart"/>
            <w:r w:rsidRPr="002B30C7">
              <w:rPr>
                <w:b/>
              </w:rPr>
              <w:t>КР</w:t>
            </w:r>
            <w:proofErr w:type="gramEnd"/>
            <w:r w:rsidRPr="002B30C7">
              <w:rPr>
                <w:b/>
              </w:rPr>
              <w:t xml:space="preserve"> №</w:t>
            </w:r>
            <w:r w:rsidR="00F84407">
              <w:rPr>
                <w:b/>
              </w:rPr>
              <w:t>15</w:t>
            </w:r>
            <w:r>
              <w:rPr>
                <w:b/>
              </w:rPr>
              <w:t>. Итоговая контрольная работа и её анализ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627" w:type="dxa"/>
          </w:tcPr>
          <w:p w:rsidR="004A130A" w:rsidRPr="00E5627C" w:rsidRDefault="004A130A" w:rsidP="00E5627C">
            <w:pPr>
              <w:jc w:val="center"/>
              <w:rPr>
                <w:b/>
              </w:rPr>
            </w:pPr>
            <w:r w:rsidRPr="00E5627C">
              <w:rPr>
                <w:b/>
              </w:rPr>
              <w:t>Резерв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r w:rsidRPr="002B30C7">
              <w:rPr>
                <w:b/>
              </w:rPr>
              <w:t>Итого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</w:tbl>
    <w:p w:rsidR="00B27F3F" w:rsidRPr="00B27F3F" w:rsidRDefault="003E2D51" w:rsidP="00B27F3F">
      <w:pPr>
        <w:rPr>
          <w:sz w:val="24"/>
          <w:szCs w:val="24"/>
        </w:rPr>
      </w:pPr>
      <w:r w:rsidRPr="003E2D51">
        <w:rPr>
          <w:b/>
          <w:sz w:val="24"/>
          <w:szCs w:val="24"/>
        </w:rPr>
        <w:t>Пунктуация</w:t>
      </w:r>
      <w:r>
        <w:rPr>
          <w:sz w:val="24"/>
          <w:szCs w:val="24"/>
        </w:rPr>
        <w:t xml:space="preserve">   </w:t>
      </w:r>
      <w:r w:rsidR="00B27F3F" w:rsidRPr="00B27F3F">
        <w:rPr>
          <w:sz w:val="24"/>
          <w:szCs w:val="24"/>
        </w:rPr>
        <w:t>*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Пунктуация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конце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lastRenderedPageBreak/>
        <w:t>Знаки препинания в предложениях с прямой речью.</w:t>
      </w:r>
    </w:p>
    <w:p w:rsidR="00B27F3F" w:rsidRPr="00B27F3F" w:rsidRDefault="003E2D51" w:rsidP="00B27F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F3F" w:rsidRPr="003E2D51">
        <w:rPr>
          <w:b/>
          <w:sz w:val="24"/>
          <w:szCs w:val="24"/>
        </w:rPr>
        <w:t>*</w:t>
      </w:r>
      <w:r w:rsidR="00B27F3F" w:rsidRPr="00B27F3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27F3F" w:rsidRPr="00B27F3F">
        <w:rPr>
          <w:sz w:val="24"/>
          <w:szCs w:val="24"/>
        </w:rPr>
        <w:t xml:space="preserve">аздела «Пунктуация» входят в разделы: «Предложение», «Простые двусоставные предложения», «Предложения с однородными членами», «Предложения с обособленными членами, «Обращение, вводные конструкции, вставные конструкции», «Прямая и косвенная речь»  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 xml:space="preserve"> </w:t>
      </w:r>
    </w:p>
    <w:p w:rsidR="009704F3" w:rsidRPr="00762217" w:rsidRDefault="009704F3">
      <w:pPr>
        <w:rPr>
          <w:sz w:val="24"/>
          <w:szCs w:val="24"/>
        </w:rPr>
      </w:pPr>
    </w:p>
    <w:sectPr w:rsidR="009704F3" w:rsidRPr="007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F73"/>
    <w:multiLevelType w:val="multilevel"/>
    <w:tmpl w:val="D73A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008F7"/>
    <w:multiLevelType w:val="hybridMultilevel"/>
    <w:tmpl w:val="4174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648"/>
    <w:multiLevelType w:val="multilevel"/>
    <w:tmpl w:val="429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D6C17"/>
    <w:multiLevelType w:val="multilevel"/>
    <w:tmpl w:val="0D7E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60879"/>
    <w:multiLevelType w:val="multilevel"/>
    <w:tmpl w:val="A5B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12FA"/>
    <w:multiLevelType w:val="multilevel"/>
    <w:tmpl w:val="53A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A2CAC"/>
    <w:multiLevelType w:val="hybridMultilevel"/>
    <w:tmpl w:val="D7F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4F6A"/>
    <w:multiLevelType w:val="multilevel"/>
    <w:tmpl w:val="42285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14"/>
    <w:rsid w:val="000F5EA4"/>
    <w:rsid w:val="00132552"/>
    <w:rsid w:val="001E33EF"/>
    <w:rsid w:val="002000C4"/>
    <w:rsid w:val="00217ABA"/>
    <w:rsid w:val="002227EB"/>
    <w:rsid w:val="00275D4E"/>
    <w:rsid w:val="002B30C7"/>
    <w:rsid w:val="002B7804"/>
    <w:rsid w:val="003B0086"/>
    <w:rsid w:val="003E2D51"/>
    <w:rsid w:val="00436629"/>
    <w:rsid w:val="004A130A"/>
    <w:rsid w:val="004C463B"/>
    <w:rsid w:val="00526ACF"/>
    <w:rsid w:val="00701F8F"/>
    <w:rsid w:val="00762217"/>
    <w:rsid w:val="007F30B3"/>
    <w:rsid w:val="00864AA8"/>
    <w:rsid w:val="00882540"/>
    <w:rsid w:val="008837A4"/>
    <w:rsid w:val="008F7389"/>
    <w:rsid w:val="00924E96"/>
    <w:rsid w:val="009704F3"/>
    <w:rsid w:val="00B27F3F"/>
    <w:rsid w:val="00B57ABF"/>
    <w:rsid w:val="00B63255"/>
    <w:rsid w:val="00B92A14"/>
    <w:rsid w:val="00CE2083"/>
    <w:rsid w:val="00D56752"/>
    <w:rsid w:val="00D615C0"/>
    <w:rsid w:val="00D62CAF"/>
    <w:rsid w:val="00E2642D"/>
    <w:rsid w:val="00E5627C"/>
    <w:rsid w:val="00E56E1E"/>
    <w:rsid w:val="00F03CBE"/>
    <w:rsid w:val="00F84407"/>
    <w:rsid w:val="00FA5518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672B-5E70-48AE-839B-039B57A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16</cp:revision>
  <cp:lastPrinted>2017-09-14T06:08:00Z</cp:lastPrinted>
  <dcterms:created xsi:type="dcterms:W3CDTF">2015-10-16T01:45:00Z</dcterms:created>
  <dcterms:modified xsi:type="dcterms:W3CDTF">2020-09-06T20:19:00Z</dcterms:modified>
</cp:coreProperties>
</file>