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3A" w:rsidRDefault="0035313A" w:rsidP="003F481F">
      <w:pPr>
        <w:jc w:val="center"/>
        <w:rPr>
          <w:sz w:val="28"/>
          <w:szCs w:val="28"/>
          <w:u w:val="single"/>
        </w:rPr>
      </w:pPr>
      <w:r w:rsidRPr="0035313A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C:\Users\1\Desktop\сканы титул\8 геомет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\8 геометр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3A" w:rsidRDefault="0035313A" w:rsidP="003F481F">
      <w:pPr>
        <w:jc w:val="center"/>
        <w:rPr>
          <w:sz w:val="28"/>
          <w:szCs w:val="28"/>
          <w:u w:val="single"/>
        </w:rPr>
      </w:pPr>
    </w:p>
    <w:p w:rsidR="0035313A" w:rsidRDefault="0035313A" w:rsidP="003F481F">
      <w:pPr>
        <w:jc w:val="center"/>
        <w:rPr>
          <w:sz w:val="28"/>
          <w:szCs w:val="28"/>
          <w:u w:val="single"/>
        </w:rPr>
      </w:pPr>
    </w:p>
    <w:p w:rsidR="00126316" w:rsidRPr="003F481F" w:rsidRDefault="00126316" w:rsidP="003F481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F481F">
        <w:rPr>
          <w:sz w:val="28"/>
          <w:szCs w:val="28"/>
          <w:u w:val="single"/>
        </w:rPr>
        <w:lastRenderedPageBreak/>
        <w:t>Пояснительная записка</w:t>
      </w:r>
    </w:p>
    <w:p w:rsidR="00126316" w:rsidRPr="003F481F" w:rsidRDefault="00126316" w:rsidP="00C57FE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rFonts w:ascii="Times New Roman" w:hAnsi="Times New Roman"/>
          <w:sz w:val="28"/>
          <w:szCs w:val="28"/>
          <w:u w:val="single"/>
        </w:rPr>
        <w:t>(</w:t>
      </w:r>
      <w:r w:rsidRPr="003F481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F48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481F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дополнениями)</w:t>
      </w:r>
    </w:p>
    <w:p w:rsidR="00126316" w:rsidRPr="003F481F" w:rsidRDefault="00126316" w:rsidP="00C57FE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018"/>
        <w:gridCol w:w="1490"/>
        <w:gridCol w:w="787"/>
        <w:gridCol w:w="1389"/>
      </w:tblGrid>
      <w:tr w:rsidR="00126316" w:rsidRPr="00887479" w:rsidTr="00126316">
        <w:trPr>
          <w:jc w:val="center"/>
        </w:trPr>
        <w:tc>
          <w:tcPr>
            <w:tcW w:w="2475" w:type="dxa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29" w:type="dxa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Издатель учебника</w:t>
            </w:r>
          </w:p>
        </w:tc>
      </w:tr>
      <w:tr w:rsidR="00126316" w:rsidRPr="00887479" w:rsidTr="00126316">
        <w:trPr>
          <w:jc w:val="center"/>
        </w:trPr>
        <w:tc>
          <w:tcPr>
            <w:tcW w:w="2475" w:type="dxa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1.2.3.3.5.2</w:t>
            </w:r>
          </w:p>
        </w:tc>
        <w:tc>
          <w:tcPr>
            <w:tcW w:w="2026" w:type="dxa"/>
          </w:tcPr>
          <w:p w:rsidR="00126316" w:rsidRPr="003F481F" w:rsidRDefault="00126316" w:rsidP="003F481F">
            <w:pPr>
              <w:spacing w:after="0" w:line="240" w:lineRule="auto"/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А.Г.Мерзляк,</w:t>
            </w:r>
          </w:p>
          <w:p w:rsidR="00126316" w:rsidRPr="003F481F" w:rsidRDefault="00126316" w:rsidP="003F481F">
            <w:pPr>
              <w:spacing w:after="0" w:line="240" w:lineRule="auto"/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В.Б.Полонский,</w:t>
            </w:r>
          </w:p>
          <w:p w:rsidR="00126316" w:rsidRPr="003F481F" w:rsidRDefault="00126316" w:rsidP="003F481F">
            <w:pPr>
              <w:spacing w:after="0" w:line="240" w:lineRule="auto"/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М.С.Якир</w:t>
            </w:r>
          </w:p>
        </w:tc>
        <w:tc>
          <w:tcPr>
            <w:tcW w:w="1529" w:type="dxa"/>
          </w:tcPr>
          <w:p w:rsidR="00126316" w:rsidRPr="003F481F" w:rsidRDefault="003F481F" w:rsidP="0012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26316" w:rsidRPr="003F481F">
              <w:rPr>
                <w:sz w:val="24"/>
                <w:szCs w:val="24"/>
              </w:rPr>
              <w:t>еометрия</w:t>
            </w:r>
          </w:p>
        </w:tc>
        <w:tc>
          <w:tcPr>
            <w:tcW w:w="0" w:type="auto"/>
          </w:tcPr>
          <w:p w:rsidR="00126316" w:rsidRPr="003F481F" w:rsidRDefault="00126316" w:rsidP="00126316">
            <w:pPr>
              <w:rPr>
                <w:sz w:val="24"/>
                <w:szCs w:val="24"/>
              </w:rPr>
            </w:pPr>
            <w:r w:rsidRPr="003F481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26316" w:rsidRPr="003F481F" w:rsidRDefault="00126316" w:rsidP="003F481F">
            <w:pPr>
              <w:spacing w:after="0"/>
              <w:rPr>
                <w:sz w:val="24"/>
                <w:szCs w:val="24"/>
              </w:rPr>
            </w:pPr>
            <w:proofErr w:type="gramStart"/>
            <w:r w:rsidRPr="003F481F">
              <w:rPr>
                <w:sz w:val="24"/>
                <w:szCs w:val="24"/>
              </w:rPr>
              <w:t>М:Вентана</w:t>
            </w:r>
            <w:proofErr w:type="gramEnd"/>
            <w:r w:rsidRPr="003F481F">
              <w:rPr>
                <w:sz w:val="24"/>
                <w:szCs w:val="24"/>
              </w:rPr>
              <w:t>-</w:t>
            </w:r>
          </w:p>
          <w:p w:rsidR="00126316" w:rsidRPr="003F481F" w:rsidRDefault="00126316" w:rsidP="003F481F">
            <w:pPr>
              <w:spacing w:after="0"/>
              <w:rPr>
                <w:sz w:val="24"/>
                <w:szCs w:val="24"/>
              </w:rPr>
            </w:pPr>
            <w:r w:rsidRPr="00CE66E5">
              <w:rPr>
                <w:sz w:val="24"/>
                <w:szCs w:val="24"/>
              </w:rPr>
              <w:t>Граф,20</w:t>
            </w:r>
            <w:r w:rsidR="00CE66E5" w:rsidRPr="00CE66E5">
              <w:rPr>
                <w:sz w:val="24"/>
                <w:szCs w:val="24"/>
              </w:rPr>
              <w:t>18</w:t>
            </w:r>
          </w:p>
        </w:tc>
      </w:tr>
    </w:tbl>
    <w:p w:rsidR="00196195" w:rsidRDefault="00196195" w:rsidP="0019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E2" w:rsidRPr="003F481F" w:rsidRDefault="00813BE2" w:rsidP="003F481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481F">
        <w:rPr>
          <w:rFonts w:ascii="Times New Roman" w:eastAsia="Times New Roman" w:hAnsi="Times New Roman" w:cs="Times New Roman"/>
          <w:sz w:val="26"/>
          <w:szCs w:val="26"/>
        </w:rPr>
        <w:t>Цели и задачи курса:</w:t>
      </w:r>
    </w:p>
    <w:p w:rsidR="00813BE2" w:rsidRPr="00C57FE8" w:rsidRDefault="00C57FE8" w:rsidP="00C57FE8">
      <w:pPr>
        <w:tabs>
          <w:tab w:val="left" w:pos="851"/>
        </w:tabs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13BE2" w:rsidRPr="00C57FE8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исходя из следующих целей изучения </w:t>
      </w:r>
      <w:r w:rsidR="00813BE2" w:rsidRPr="00C57FE8">
        <w:rPr>
          <w:rFonts w:ascii="Times New Roman" w:eastAsia="Times New Roman" w:hAnsi="Times New Roman" w:cs="Times New Roman"/>
          <w:i/>
          <w:sz w:val="28"/>
          <w:szCs w:val="28"/>
        </w:rPr>
        <w:t>геометрии</w:t>
      </w:r>
      <w:r w:rsidR="00813BE2" w:rsidRPr="00C57FE8">
        <w:rPr>
          <w:rFonts w:ascii="Times New Roman" w:eastAsia="Times New Roman" w:hAnsi="Times New Roman" w:cs="Times New Roman"/>
          <w:sz w:val="28"/>
          <w:szCs w:val="28"/>
        </w:rPr>
        <w:t xml:space="preserve"> в рамках федерального компонента государственного образовательного стандарта </w:t>
      </w:r>
      <w:r w:rsidR="00813BE2" w:rsidRPr="00C57FE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13BE2" w:rsidRPr="00C57FE8">
        <w:rPr>
          <w:rFonts w:ascii="Times New Roman" w:eastAsia="Times New Roman" w:hAnsi="Times New Roman" w:cs="Times New Roman"/>
          <w:sz w:val="28"/>
          <w:szCs w:val="28"/>
        </w:rPr>
        <w:t>основного) общего образования в основной школе:</w:t>
      </w:r>
      <w:r w:rsidR="00813BE2" w:rsidRPr="00C57FE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A6B46" w:rsidRPr="00C57FE8" w:rsidRDefault="00EA6B46" w:rsidP="00C57FE8">
      <w:pPr>
        <w:widowControl w:val="0"/>
        <w:spacing w:after="0"/>
        <w:ind w:right="40"/>
        <w:jc w:val="both"/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</w:pPr>
      <w:r w:rsidRPr="00C57FE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российской гражданской идентичности, коммуникативных качеств личности и формирование ключевой компетенции —</w:t>
      </w:r>
      <w:r w:rsidRPr="00C57FE8">
        <w:rPr>
          <w:rFonts w:ascii="Times New Roman" w:eastAsia="Franklin Gothic Book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7FE8"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  <w:t>умения учиться;</w:t>
      </w:r>
    </w:p>
    <w:p w:rsidR="00EA6B46" w:rsidRPr="00C57FE8" w:rsidRDefault="00EA6B46" w:rsidP="00C57FE8">
      <w:pPr>
        <w:widowControl w:val="0"/>
        <w:spacing w:after="0"/>
        <w:ind w:right="40"/>
        <w:jc w:val="both"/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</w:pPr>
      <w:r w:rsidRPr="00C57FE8"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  <w:t>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EA6B46" w:rsidRPr="00C57FE8" w:rsidRDefault="00EA6B46" w:rsidP="00C57FE8">
      <w:pPr>
        <w:widowControl w:val="0"/>
        <w:spacing w:after="0"/>
        <w:ind w:right="40"/>
        <w:jc w:val="both"/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</w:pPr>
      <w:r w:rsidRPr="00C57FE8"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</w:r>
    </w:p>
    <w:p w:rsidR="00EA6B46" w:rsidRPr="00C57FE8" w:rsidRDefault="00EA6B46" w:rsidP="00C57FE8">
      <w:pPr>
        <w:widowControl w:val="0"/>
        <w:spacing w:after="0"/>
        <w:ind w:right="40"/>
        <w:jc w:val="both"/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</w:pPr>
      <w:r w:rsidRPr="00C57FE8">
        <w:rPr>
          <w:rFonts w:ascii="Times New Roman" w:eastAsia="Franklin Gothic Book" w:hAnsi="Times New Roman" w:cs="Times New Roman"/>
          <w:iCs/>
          <w:sz w:val="28"/>
          <w:szCs w:val="28"/>
          <w:lang w:eastAsia="ru-RU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речь;</w:t>
      </w:r>
    </w:p>
    <w:p w:rsidR="00EA6B46" w:rsidRPr="00C57FE8" w:rsidRDefault="00EA6B46" w:rsidP="00C57FE8">
      <w:pPr>
        <w:pStyle w:val="1"/>
        <w:widowControl w:val="0"/>
        <w:shd w:val="clear" w:color="auto" w:fill="auto"/>
        <w:spacing w:before="0" w:after="0" w:line="276" w:lineRule="auto"/>
        <w:ind w:right="40" w:firstLine="0"/>
        <w:jc w:val="both"/>
        <w:rPr>
          <w:rFonts w:eastAsia="Franklin Gothic Book" w:cs="Times New Roman"/>
          <w:iCs/>
          <w:sz w:val="28"/>
          <w:szCs w:val="28"/>
          <w:lang w:eastAsia="ru-RU"/>
        </w:rPr>
      </w:pPr>
      <w:r w:rsidRPr="00C57FE8">
        <w:rPr>
          <w:rFonts w:eastAsia="Franklin Gothic Book" w:cs="Times New Roman"/>
          <w:iCs/>
          <w:sz w:val="28"/>
          <w:szCs w:val="28"/>
          <w:lang w:eastAsia="ru-RU"/>
        </w:rPr>
        <w:t xml:space="preserve">знакомство с историей развития геометрии как науки формирует у учащихся представление о геометрии как части общечеловеческой культуры. </w:t>
      </w:r>
    </w:p>
    <w:p w:rsidR="006A15CD" w:rsidRPr="00C57FE8" w:rsidRDefault="00EA6B46" w:rsidP="00C57FE8">
      <w:pPr>
        <w:pStyle w:val="1"/>
        <w:widowControl w:val="0"/>
        <w:shd w:val="clear" w:color="auto" w:fill="auto"/>
        <w:spacing w:before="0" w:after="0" w:line="240" w:lineRule="auto"/>
        <w:ind w:right="40" w:firstLine="696"/>
        <w:jc w:val="both"/>
        <w:rPr>
          <w:rFonts w:eastAsia="Franklin Gothic Book" w:cs="Times New Roman"/>
          <w:iCs/>
          <w:sz w:val="28"/>
          <w:szCs w:val="28"/>
          <w:lang w:eastAsia="ru-RU"/>
        </w:rPr>
      </w:pPr>
      <w:r w:rsidRPr="00C57FE8">
        <w:rPr>
          <w:rFonts w:eastAsia="Franklin Gothic Book" w:cs="Times New Roman"/>
          <w:iCs/>
          <w:sz w:val="28"/>
          <w:szCs w:val="28"/>
          <w:lang w:eastAsia="ru-RU"/>
        </w:rPr>
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126316" w:rsidRPr="00CB54EE" w:rsidRDefault="00126316" w:rsidP="0012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4E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предмета </w:t>
      </w: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1"/>
        <w:gridCol w:w="1860"/>
        <w:gridCol w:w="2038"/>
      </w:tblGrid>
      <w:tr w:rsidR="00126316" w:rsidRPr="00CB54EE" w:rsidTr="00CE66E5">
        <w:trPr>
          <w:trHeight w:val="709"/>
        </w:trPr>
        <w:tc>
          <w:tcPr>
            <w:tcW w:w="540" w:type="dxa"/>
          </w:tcPr>
          <w:p w:rsidR="00126316" w:rsidRP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6316" w:rsidRP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1" w:type="dxa"/>
          </w:tcPr>
          <w:p w:rsidR="00126316" w:rsidRP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860" w:type="dxa"/>
          </w:tcPr>
          <w:p w:rsid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</w:p>
          <w:p w:rsidR="00126316" w:rsidRPr="00CB54EE" w:rsidRDefault="00126316" w:rsidP="00CA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2038" w:type="dxa"/>
          </w:tcPr>
          <w:p w:rsidR="00CA5E97" w:rsidRPr="00CB54EE" w:rsidRDefault="00CA5E97" w:rsidP="00CA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316"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ол-во часов, </w:t>
            </w:r>
          </w:p>
          <w:p w:rsidR="00CB54EE" w:rsidRDefault="00126316" w:rsidP="00CA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отведенных на</w:t>
            </w:r>
          </w:p>
          <w:p w:rsidR="00126316" w:rsidRPr="00CB54EE" w:rsidRDefault="00126316" w:rsidP="00CA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126316" w:rsidRPr="00CB54EE" w:rsidTr="00CE66E5">
        <w:trPr>
          <w:trHeight w:val="512"/>
        </w:trPr>
        <w:tc>
          <w:tcPr>
            <w:tcW w:w="540" w:type="dxa"/>
          </w:tcPr>
          <w:p w:rsidR="00126316" w:rsidRPr="00CB54EE" w:rsidRDefault="00126316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126316" w:rsidRPr="00CB54EE" w:rsidRDefault="00126316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860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316" w:rsidRPr="00CB54EE" w:rsidTr="00CE66E5">
        <w:trPr>
          <w:trHeight w:val="625"/>
        </w:trPr>
        <w:tc>
          <w:tcPr>
            <w:tcW w:w="540" w:type="dxa"/>
          </w:tcPr>
          <w:p w:rsidR="00126316" w:rsidRPr="00CB54EE" w:rsidRDefault="00126316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126316" w:rsidRPr="00CB54EE" w:rsidRDefault="00126316" w:rsidP="00CA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860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8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316" w:rsidRPr="00CB54EE" w:rsidTr="00CE66E5">
        <w:trPr>
          <w:trHeight w:val="967"/>
        </w:trPr>
        <w:tc>
          <w:tcPr>
            <w:tcW w:w="540" w:type="dxa"/>
          </w:tcPr>
          <w:p w:rsidR="00126316" w:rsidRPr="00CB54EE" w:rsidRDefault="00126316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126316" w:rsidRPr="00CB54EE" w:rsidRDefault="00126316" w:rsidP="00CA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860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316" w:rsidRPr="00CB54EE" w:rsidTr="00CE66E5">
        <w:trPr>
          <w:trHeight w:val="948"/>
        </w:trPr>
        <w:tc>
          <w:tcPr>
            <w:tcW w:w="540" w:type="dxa"/>
          </w:tcPr>
          <w:p w:rsidR="00126316" w:rsidRPr="00CB54EE" w:rsidRDefault="00AE3D9B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126316" w:rsidRPr="00CB54EE" w:rsidRDefault="00AE3D9B" w:rsidP="00CA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860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316" w:rsidRPr="00CB54EE" w:rsidTr="00CE66E5">
        <w:trPr>
          <w:trHeight w:val="967"/>
        </w:trPr>
        <w:tc>
          <w:tcPr>
            <w:tcW w:w="540" w:type="dxa"/>
          </w:tcPr>
          <w:p w:rsidR="00126316" w:rsidRPr="00CB54EE" w:rsidRDefault="00AE3D9B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126316" w:rsidRPr="00CB54EE" w:rsidRDefault="00AE3D9B" w:rsidP="00CA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 </w:t>
            </w:r>
          </w:p>
        </w:tc>
        <w:tc>
          <w:tcPr>
            <w:tcW w:w="1860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316" w:rsidRPr="00CB54EE" w:rsidTr="00CE66E5">
        <w:trPr>
          <w:trHeight w:val="512"/>
        </w:trPr>
        <w:tc>
          <w:tcPr>
            <w:tcW w:w="540" w:type="dxa"/>
          </w:tcPr>
          <w:p w:rsidR="00126316" w:rsidRPr="00CB54EE" w:rsidRDefault="00AE3D9B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126316" w:rsidRPr="00CB54EE" w:rsidRDefault="00AE3D9B" w:rsidP="0012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                </w:t>
            </w:r>
          </w:p>
        </w:tc>
        <w:tc>
          <w:tcPr>
            <w:tcW w:w="1860" w:type="dxa"/>
          </w:tcPr>
          <w:p w:rsidR="00126316" w:rsidRPr="00CB54EE" w:rsidRDefault="00AE3D9B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:rsidR="00126316" w:rsidRPr="00CB54EE" w:rsidRDefault="00126316" w:rsidP="00C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D4" w:rsidRDefault="00D464D4" w:rsidP="00CA5E97">
      <w:pPr>
        <w:spacing w:after="0" w:line="240" w:lineRule="auto"/>
        <w:jc w:val="both"/>
        <w:outlineLvl w:val="0"/>
      </w:pPr>
    </w:p>
    <w:p w:rsidR="00C57FE8" w:rsidRDefault="00C57FE8" w:rsidP="00CA5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A47" w:rsidRPr="00CA5E97" w:rsidRDefault="00CF2A47" w:rsidP="00C5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данной программы.</w:t>
      </w:r>
    </w:p>
    <w:p w:rsidR="00D464D4" w:rsidRPr="00CA5E97" w:rsidRDefault="00CF2A47" w:rsidP="00C57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F156C5" w:rsidRPr="00CA5E97" w:rsidRDefault="00F156C5" w:rsidP="00C57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Геометрические фигуры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Ученик научится: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классифицировать геометрические фигуры;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00B0"/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180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00B0"/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доказывать теоремы;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156C5" w:rsidRPr="00CA5E97" w:rsidRDefault="00F156C5" w:rsidP="00C57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Измерение геометрических величин</w:t>
      </w:r>
    </w:p>
    <w:p w:rsidR="00F156C5" w:rsidRPr="00CA5E97" w:rsidRDefault="00D464D4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Уче</w:t>
      </w:r>
      <w:r w:rsidR="00F156C5"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ник научится: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</w:t>
      </w:r>
      <w:r w:rsidRPr="00CA5E9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вычислять площади треугольников, прямоугольников, параллелограммов, трапеций;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• вычислять длины линейных элементов фигур и их углы, используя формулы площадей фигур;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решать задачи на доказательство с использованием формул площадей фигур;</w:t>
      </w:r>
    </w:p>
    <w:p w:rsidR="00F156C5" w:rsidRPr="00CA5E97" w:rsidRDefault="00F156C5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27EFD" w:rsidRPr="00CA5E97" w:rsidRDefault="00196195" w:rsidP="00C5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464D4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464D4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4D4" w:rsidRPr="00CA5E97" w:rsidRDefault="00D464D4" w:rsidP="00C57FE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соотносить свои действия с планируемыми результатами,</w:t>
      </w:r>
      <w:r w:rsidR="00525A71"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осуществлять контроль своей деятельности в процессе достижения</w:t>
      </w:r>
      <w:r w:rsidR="00525A71"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525A71"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ситуацией;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определять понятия, создавать обобщения, устанавливать</w:t>
      </w:r>
      <w:r w:rsidR="00525A71"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аналогии, классифицировать, самостоятельно выбирать основания и</w:t>
      </w:r>
      <w:r w:rsidR="00525A71"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критерии для классификации;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избыточной, точной или вероятностной </w:t>
      </w: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информации;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D464D4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умение выдвигать гипотезы при решении задачи понимать необходимость их проверки;</w:t>
      </w:r>
    </w:p>
    <w:p w:rsidR="00813BE2" w:rsidRPr="00CA5E97" w:rsidRDefault="00D464D4" w:rsidP="00C57F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HiddenHorzOCR" w:hAnsi="Times New Roman" w:cs="Times New Roman"/>
          <w:sz w:val="28"/>
          <w:szCs w:val="28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25A71" w:rsidRPr="00CA5E97" w:rsidRDefault="00525A71" w:rsidP="00C5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525A71" w:rsidRPr="00CA5E97" w:rsidRDefault="00525A71" w:rsidP="00C57F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25A71" w:rsidRPr="00CA5E97" w:rsidRDefault="00525A71" w:rsidP="00C57F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525A71" w:rsidRPr="00CA5E97" w:rsidRDefault="00525A71" w:rsidP="00C57F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25A71" w:rsidRPr="00CA5E97" w:rsidRDefault="00525A71" w:rsidP="00C57F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умение контролировать процесс и результат учебной и математической деятельности;</w:t>
      </w:r>
    </w:p>
    <w:p w:rsidR="00525A71" w:rsidRPr="00CA5E97" w:rsidRDefault="00525A71" w:rsidP="00C57FE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C57FE8" w:rsidRDefault="00D67542" w:rsidP="00C5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достижения учащимися планируемых результатов освоения программы</w:t>
      </w:r>
      <w:r w:rsid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542" w:rsidRPr="00CA5E97" w:rsidRDefault="007F6F87" w:rsidP="00C5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по геометрии направлена на обеспечение качества математического образования. Она позволяет отслеживать индивидуальную </w:t>
      </w:r>
      <w:r w:rsidR="005635D0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развития учащихся, обеспечивает обратную связь для учителей, учащихся и родителей. Основными видами оценивания образовательных достижений по математике являются стартовое, текущее и итоговое. Стартовое оценивание позволяет спланировать личностно-ориентированное обучение, индивидуализировать образовательный процесс. Текущее оценивание позволяет определить уровень усвоения нового материала, степень самостоятельности учащихся при решении задач, характер применения рациональных способов решения задач и др. Итоговое оценивание проводится</w:t>
      </w:r>
      <w:r w:rsidR="0093300E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темы, раздела в виде контрольной работы, </w:t>
      </w:r>
      <w:r w:rsidR="005635D0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курса</w:t>
      </w:r>
      <w:r w:rsidR="0093300E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виде промежуточной аттестации.</w:t>
      </w:r>
    </w:p>
    <w:p w:rsidR="00196195" w:rsidRPr="00CA5E97" w:rsidRDefault="00627EFD" w:rsidP="00C57FE8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локальным актом гимназии оценивание по математике 5-11кл предусмотрено по 5-ти балльной шкале </w:t>
      </w:r>
      <w:proofErr w:type="gramStart"/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( см</w:t>
      </w:r>
      <w:proofErr w:type="gramEnd"/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приложение).</w:t>
      </w:r>
    </w:p>
    <w:p w:rsidR="00D67542" w:rsidRPr="00CA5E97" w:rsidRDefault="00D67542" w:rsidP="00C5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обеспечивающие успешную реализацию программы</w:t>
      </w:r>
      <w:r w:rsid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542" w:rsidRPr="00CA5E97" w:rsidRDefault="00CA5E97" w:rsidP="00C57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7542"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542" w:rsidRPr="00CA5E97" w:rsidRDefault="00D67542" w:rsidP="00C57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УМК: </w:t>
      </w:r>
    </w:p>
    <w:p w:rsidR="00D67542" w:rsidRPr="00CA5E97" w:rsidRDefault="00D67542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1. Геометрия: 8 класс: учебник для учащихся общеобразо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 xml:space="preserve">вательных учреждений/ А.Г. Мерзляк, В.Б. Полонский, М.С. Якир. — </w:t>
      </w:r>
      <w:proofErr w:type="gram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М. :</w:t>
      </w:r>
      <w:proofErr w:type="gram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Вентана</w:t>
      </w:r>
      <w:proofErr w:type="spell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-Граф, 2015.</w:t>
      </w:r>
    </w:p>
    <w:p w:rsidR="00D67542" w:rsidRPr="00CA5E97" w:rsidRDefault="00D67542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2. Геометрия: 8 класс: дидактические материалы: сборник задач и контрольных работ / А.Г. Мерзляк, В.Б. Полон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 xml:space="preserve">ский, М.С. Якир. — </w:t>
      </w:r>
      <w:proofErr w:type="gram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М. :</w:t>
      </w:r>
      <w:proofErr w:type="gram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Вентана</w:t>
      </w:r>
      <w:proofErr w:type="spell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-Граф, 2015.</w:t>
      </w:r>
    </w:p>
    <w:p w:rsidR="00D67542" w:rsidRPr="00CA5E97" w:rsidRDefault="00D67542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Геометрия: 8 класс: рабочие тетради </w:t>
      </w:r>
      <w:r w:rsidRPr="00CA5E97">
        <w:rPr>
          <w:rFonts w:ascii="Times New Roman" w:eastAsia="Century Schoolbook" w:hAnsi="Times New Roman" w:cs="Times New Roman"/>
          <w:color w:val="000000"/>
          <w:spacing w:val="30"/>
          <w:sz w:val="28"/>
          <w:szCs w:val="28"/>
          <w:shd w:val="clear" w:color="auto" w:fill="FFFFFF"/>
          <w:lang w:eastAsia="zh-CN"/>
        </w:rPr>
        <w:t>№1,2/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А.Г. Мерзляк, В.Б. Полонский, М.С. Якир. — </w:t>
      </w:r>
      <w:proofErr w:type="gram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М. :</w:t>
      </w:r>
      <w:proofErr w:type="gram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Вентана</w:t>
      </w:r>
      <w:proofErr w:type="spell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-Граф, 2015.</w:t>
      </w:r>
    </w:p>
    <w:p w:rsidR="00D67542" w:rsidRPr="00CA5E97" w:rsidRDefault="00D67542" w:rsidP="00C57FE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4. Геометрия: 8 класс: методическое пособие</w:t>
      </w:r>
      <w:r w:rsidRPr="00CA5E97">
        <w:rPr>
          <w:rFonts w:ascii="Times New Roman" w:eastAsia="Century Schoolbook" w:hAnsi="Times New Roman" w:cs="Times New Roman"/>
          <w:color w:val="000000"/>
          <w:spacing w:val="30"/>
          <w:sz w:val="28"/>
          <w:szCs w:val="28"/>
          <w:shd w:val="clear" w:color="auto" w:fill="FFFFFF"/>
          <w:lang w:eastAsia="zh-CN"/>
        </w:rPr>
        <w:t>/Е.В.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Буцко, А.Г. Мерзляк, В.Б. Полонский, М.С. Якир. — </w:t>
      </w:r>
      <w:proofErr w:type="gram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М. :</w:t>
      </w:r>
      <w:proofErr w:type="gram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Вента</w:t>
      </w:r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>на-Граф</w:t>
      </w:r>
      <w:proofErr w:type="spellEnd"/>
      <w:r w:rsidRPr="00CA5E97">
        <w:rPr>
          <w:rFonts w:ascii="Times New Roman" w:eastAsia="SimSun" w:hAnsi="Times New Roman" w:cs="Times New Roman"/>
          <w:sz w:val="28"/>
          <w:szCs w:val="28"/>
          <w:lang w:eastAsia="zh-CN"/>
        </w:rPr>
        <w:t>, 2015.</w:t>
      </w:r>
    </w:p>
    <w:p w:rsidR="009C0436" w:rsidRPr="00CA5E97" w:rsidRDefault="009C0436" w:rsidP="00C57F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пособия, научно-популярная и историческая литература:</w:t>
      </w:r>
    </w:p>
    <w:p w:rsidR="009C0436" w:rsidRPr="00C57FE8" w:rsidRDefault="009C0436" w:rsidP="00C57F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Агаханов</w:t>
      </w:r>
      <w:proofErr w:type="spellEnd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Н.Х., </w:t>
      </w:r>
      <w:proofErr w:type="spellStart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Подлипский</w:t>
      </w:r>
      <w:proofErr w:type="spellEnd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O.K. Математика: районные олимпиады: 6-11 классы. — М.: Просвещение, 1990.</w:t>
      </w:r>
    </w:p>
    <w:p w:rsidR="009C0436" w:rsidRPr="00C57FE8" w:rsidRDefault="009C0436" w:rsidP="00C57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Гаврилова Т.Д. Занимательная математика: 5-11 классы. — Волгоград: Учитель, 2008.</w:t>
      </w:r>
    </w:p>
    <w:p w:rsidR="009C0436" w:rsidRPr="00C57FE8" w:rsidRDefault="009C0436" w:rsidP="00C57F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Левитас</w:t>
      </w:r>
      <w:proofErr w:type="spellEnd"/>
      <w:r w:rsidRPr="00C5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Нестандартные задачи по математике. — М.: ИЛЕКСА, 2007.</w:t>
      </w:r>
    </w:p>
    <w:p w:rsidR="00C57FE8" w:rsidRPr="00C57FE8" w:rsidRDefault="00C57FE8" w:rsidP="00C57FE8">
      <w:pPr>
        <w:pStyle w:val="1"/>
        <w:widowControl w:val="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C57FE8">
        <w:rPr>
          <w:rStyle w:val="a6"/>
          <w:rFonts w:eastAsia="Franklin Gothic Book"/>
          <w:i w:val="0"/>
          <w:sz w:val="28"/>
          <w:szCs w:val="28"/>
        </w:rPr>
        <w:t>Гусев В. А.</w:t>
      </w:r>
      <w:r w:rsidRPr="00C57FE8">
        <w:rPr>
          <w:sz w:val="28"/>
          <w:szCs w:val="28"/>
        </w:rPr>
        <w:t xml:space="preserve"> Сборник задач по геометрии: 5-9 классы. – </w:t>
      </w:r>
      <w:proofErr w:type="gramStart"/>
      <w:r w:rsidRPr="00C57FE8">
        <w:rPr>
          <w:sz w:val="28"/>
          <w:szCs w:val="28"/>
        </w:rPr>
        <w:t>м. :</w:t>
      </w:r>
      <w:proofErr w:type="gramEnd"/>
      <w:r w:rsidRPr="00C57FE8">
        <w:rPr>
          <w:sz w:val="28"/>
          <w:szCs w:val="28"/>
        </w:rPr>
        <w:t xml:space="preserve"> Оникс 21 век : Мир и образование, 2005.</w:t>
      </w:r>
    </w:p>
    <w:p w:rsidR="00CE66E5" w:rsidRDefault="00C57FE8" w:rsidP="00C57FE8">
      <w:pPr>
        <w:pStyle w:val="1"/>
        <w:widowControl w:val="0"/>
        <w:shd w:val="clear" w:color="auto" w:fill="auto"/>
        <w:tabs>
          <w:tab w:val="left" w:pos="567"/>
        </w:tabs>
        <w:spacing w:before="0" w:after="0" w:line="276" w:lineRule="auto"/>
        <w:ind w:right="20" w:firstLine="0"/>
        <w:jc w:val="both"/>
        <w:rPr>
          <w:sz w:val="28"/>
          <w:szCs w:val="28"/>
        </w:rPr>
        <w:sectPr w:rsidR="00CE66E5" w:rsidSect="00CE66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57FE8">
        <w:rPr>
          <w:rStyle w:val="a6"/>
          <w:rFonts w:eastAsia="Franklin Gothic Book"/>
          <w:i w:val="0"/>
          <w:sz w:val="28"/>
          <w:szCs w:val="28"/>
        </w:rPr>
        <w:t>Энциклопедия</w:t>
      </w:r>
      <w:r w:rsidRPr="00C57FE8">
        <w:rPr>
          <w:sz w:val="28"/>
          <w:szCs w:val="28"/>
        </w:rPr>
        <w:t xml:space="preserve"> для детей. Т. 11: Математика. — М.: </w:t>
      </w:r>
      <w:proofErr w:type="spellStart"/>
      <w:r w:rsidRPr="00C57FE8">
        <w:rPr>
          <w:sz w:val="28"/>
          <w:szCs w:val="28"/>
        </w:rPr>
        <w:t>Аванта</w:t>
      </w:r>
      <w:proofErr w:type="spellEnd"/>
      <w:r w:rsidRPr="00C57FE8">
        <w:rPr>
          <w:sz w:val="28"/>
          <w:szCs w:val="28"/>
        </w:rPr>
        <w:t>-+, 2003.</w:t>
      </w:r>
    </w:p>
    <w:p w:rsidR="00C57FE8" w:rsidRDefault="00C57FE8" w:rsidP="00C57FE8">
      <w:pPr>
        <w:pStyle w:val="1"/>
        <w:widowControl w:val="0"/>
        <w:shd w:val="clear" w:color="auto" w:fill="auto"/>
        <w:tabs>
          <w:tab w:val="left" w:pos="567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tbl>
      <w:tblPr>
        <w:tblStyle w:val="11"/>
        <w:tblpPr w:leftFromText="180" w:rightFromText="180" w:vertAnchor="page" w:horzAnchor="margin" w:tblpY="1534"/>
        <w:tblW w:w="14850" w:type="dxa"/>
        <w:tblLayout w:type="fixed"/>
        <w:tblLook w:val="04A0" w:firstRow="1" w:lastRow="0" w:firstColumn="1" w:lastColumn="0" w:noHBand="0" w:noVBand="1"/>
      </w:tblPr>
      <w:tblGrid>
        <w:gridCol w:w="794"/>
        <w:gridCol w:w="23"/>
        <w:gridCol w:w="2126"/>
        <w:gridCol w:w="833"/>
        <w:gridCol w:w="2002"/>
        <w:gridCol w:w="2977"/>
        <w:gridCol w:w="2835"/>
        <w:gridCol w:w="3260"/>
      </w:tblGrid>
      <w:tr w:rsidR="00CE66E5" w:rsidRPr="009E0AE8" w:rsidTr="00CE66E5">
        <w:trPr>
          <w:trHeight w:val="196"/>
        </w:trPr>
        <w:tc>
          <w:tcPr>
            <w:tcW w:w="14850" w:type="dxa"/>
            <w:gridSpan w:val="8"/>
          </w:tcPr>
          <w:p w:rsidR="00CE66E5" w:rsidRDefault="00CE66E5" w:rsidP="00CE66E5">
            <w:pPr>
              <w:pStyle w:val="1"/>
              <w:widowControl w:val="0"/>
              <w:shd w:val="clear" w:color="auto" w:fill="auto"/>
              <w:tabs>
                <w:tab w:val="left" w:pos="567"/>
              </w:tabs>
              <w:spacing w:before="0" w:after="0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49" w:type="dxa"/>
            <w:gridSpan w:val="2"/>
            <w:vMerge w:val="restart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3" w:type="dxa"/>
            <w:vMerge w:val="restart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02" w:type="dxa"/>
            <w:vMerge w:val="restart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072" w:type="dxa"/>
            <w:gridSpan w:val="3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(УУД)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0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E66E5" w:rsidRPr="009E0AE8" w:rsidTr="00CE66E5">
        <w:trPr>
          <w:trHeight w:val="196"/>
        </w:trPr>
        <w:tc>
          <w:tcPr>
            <w:tcW w:w="14850" w:type="dxa"/>
            <w:gridSpan w:val="8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Глава 1 Четырехугольники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  <w:t>20час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, что такое четырёхугольник. Описывать элементы четырёхугольника.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выпук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невыпуклые четырёхугольники.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четырёхугольники разных видов и их элементы.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лелограмма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высоты параллелограмма; прямоугольника, ром ба, квадрата; средней линии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треугольника; трапеции, высоты трапеции, средней линии трапеции; центрального угла окружности, вписан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угла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; вписанного и описанного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четырёху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прямоугольника, ром ба, квадрата, средних линий треугольника и трапеции,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вписанно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угла, вписанного и описанного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четырёху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признаки: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параллелограмма, прямоугольника, ром ба, вписанного и описанного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четырёху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мы о сумме углов четырёхугольника, о градусной мере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впи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санного угла, о свой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признаках параллелограмма, прямоугольника, ром ба, вписанного и описанного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четырёху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свойства и признаки к решению задач</w:t>
            </w:r>
          </w:p>
        </w:tc>
        <w:tc>
          <w:tcPr>
            <w:tcW w:w="2977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1) осознание значения геометрии для повседневной жизни человека;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2)представление о геометрии как сфере математической деятельности;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4) владение базовым понятийным аппаратом по данному разделу;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5) систематические знания о фигурах и их свойствах;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6) практически значимые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умения и навыки, умение применять их к решению геометрических и негеометрических задач, а именно: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•изображать фигуры на плоскости;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•использовать геометрический язык для описания предметов окружающего мира;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•выполнять построения геометрических фигур с помощью циркуля и линейки;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•читать и использовать информацию, представленную на чертежах, схемах;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•проводить практические расчёты.</w:t>
            </w:r>
          </w:p>
        </w:tc>
        <w:tc>
          <w:tcPr>
            <w:tcW w:w="2835" w:type="dxa"/>
            <w:vMerge w:val="restart"/>
          </w:tcPr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5)развитие компетентности в области использования информационно-коммуникационных технологий;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6)первоначальные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7)умение видеть геометрическую задачу в кон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проблемной ситуации в других дисциплинах, в окружающей жизни;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8)умение находить в различных источниках информацию, необходимую для решения геометрических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  <w:p w:rsidR="00CE66E5" w:rsidRPr="009E0AE8" w:rsidRDefault="00CE66E5" w:rsidP="00CE66E5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9)умение понимать и использовать геометрические средства наглядности (чертежи, таблицы, схемы и др.) для иллюстрации, интерпретации, аргументации;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10)умение выдвигать гипотезы при решении задачи, понимать необходимость их проверки;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11)понимание сущности алгоритмических предписаний и умение действовать в соответствии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предложенным алгоритмом.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4)умение контролировать процесс и результат учебной и математической деятельности;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Глава 2. Подобие треугольников. 14час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треугольников;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медиан треугольника, биссектрисы треугольника, пересекающихся хорд, касательной и секущей;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теоремы: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секающихся хорд, касательной и секущей;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  <w:tc>
          <w:tcPr>
            <w:tcW w:w="2977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осознание значения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повсед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невной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2)представление о геометрии как сфере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ческой деятель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об этапах её развития, о её значимости для развития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умений работать </w:t>
            </w:r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 учебным мате</w:t>
            </w:r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матическим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извле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), точно и грамотно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жать свои мысли с приме не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терминологии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лики, проводить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, логические обоснования;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5)систематические знания о фигурах и их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6) практически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навыки, умение приме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их к решению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задач, а именно: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•изображать фигуры на плоскости;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•использовать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язык для описания предметов окружающего мира;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•измерять длины отрезков, величины углов, 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•распознавать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жать подобные фигур;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•читать и использовать  информацию,  представ ленную на чертежах, схемах;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•проводить практические расчёты.</w:t>
            </w:r>
          </w:p>
        </w:tc>
        <w:tc>
          <w:tcPr>
            <w:tcW w:w="2835" w:type="dxa"/>
            <w:vMerge w:val="restart"/>
          </w:tcPr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3)умение определять понятия, создавать обоб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щения, устанавливать аналогии, классифицировать, самостоятельно выбирать основания и критерии для классификации;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5)развитие компетентности в области использования информационно-коммуникационных технологий;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6)первоначальные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7)умение видеть геометрическую задачу в контексте проблемной ситуации в других дисциплинах, в окружающей жизни;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8)умение находить в различных источниках 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информацию, необходимую для решения геометрических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9)умение понимать и использовать геометрические средства наглядности (чертежи, таблицы, схемы и др.) для иллюстрации, интерпретации, аргументации;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10)умение выдвигать гипотезы при решении задачи, понимать необходимость их проверки;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11)понимание сущности алгоритмических предписаний и умение действовать в соответствии с предложенным алгоритмом.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3)осознанный выбор и построение даль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нейшей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труду, развитие опыта участия в социально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значимом труде;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4)умение контроли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и математической деятельности;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5)критичность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инициатива, находчивость, актив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математических задач.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Глава 3. Решение прямоугольных треугольников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  <w:t>12час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со</w:t>
            </w: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в прямоугольном треугольнике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определения: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выражаю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метрические соотношения в прямо угольном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треугольни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соотношения между сторонами и значениями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тригоно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метрических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в прямоугольном треугольнике.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формулы, выражаю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тригонометрическими функциями одного и того же острого угла.      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треу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Доказывать:Теорему</w:t>
            </w:r>
            <w:proofErr w:type="spellEnd"/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соотношениях в прямоугольном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треу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теорему Пифагора; 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, связывающие синус, косинус, тангенс, котангенс одного и того же острого угла.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я синуса, косинуса, тангенса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котанген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для углов 30°,45°, 60°.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977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осознание значения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повсед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невной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2)представление о геометрии как сфере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ческой деятель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об этапах её развития, о её значимости для развития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умений работать </w:t>
            </w:r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 учебным мате</w:t>
            </w:r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матическим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извле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), точно и грамотно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жать свои мысли с приме не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терминологии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лики, проводить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, логические обоснования;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раздела;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5)систематические знания о фигурах и их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6) практически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навыки, умение приме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их к решению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задач, а именно: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•изображать фигуры на плоскости;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•использовать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язык для описания предметов окружающего мира;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•читать и использовать  информацию,  представ ленную на чертежах, схемах;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•проводить практические расчёты.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1)умение самостоятель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делять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2)умение соотносить свои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планируемыми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татами, осуществлять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своей деятельности в процессе достижения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та, определять способы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предложенных условий и требований,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коррек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 свои действия в соответствии с изменяющейся ситуацией;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3)умение определять понятия, создавать обобщения,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устанав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ливать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самостоятельно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выби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рать основания и критерии для классификации;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4)умение устанавливать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причи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нно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-следственные связи,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стро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логическое рассуждение, умозаключение (индуктив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ное, дедуктивное и по аналогии) и делать выводы; 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5)развитие компетентности в области использования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мационно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-коммуникационных технологий;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6)первоначальные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о методах геометрии как об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 языке науки и техники, о средстве моделирования явлений и процессов;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7)умение видеть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скую задачу в контексте проблемной ситуации в других дисциплинах, в окружающей жизни;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8)умение находить в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различ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источниках информацию, необходимую для решения геометрических задач, и пред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 понятной форме, принимать решение в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усло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виях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неполной или избы точной, точной или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вероят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ностной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информации; 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9)умение понимать 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зовать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средст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наглядности (чертежи, таблицы, схемы и др.) для иллюстрации, интерпретации, аргументации;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10)умение выдвигать гипотезы при решении задачи, понимать необходимость их проверки;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11)понимание сущности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алго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ритмических предписаний и умение действовать в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ствии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предложенным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алго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ритмом.</w:t>
            </w:r>
          </w:p>
          <w:p w:rsidR="00CE66E5" w:rsidRPr="009E0AE8" w:rsidRDefault="00CE66E5" w:rsidP="00CE66E5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1)воспитание российской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3)осознанный выбор и построение даль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нейшей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труду, развитие опыта участия в социально значимом труде;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4)умение контроли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и математической деятельности;</w:t>
            </w:r>
          </w:p>
          <w:p w:rsidR="00CE66E5" w:rsidRPr="009E0AE8" w:rsidRDefault="00CE66E5" w:rsidP="00CE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5)критичность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инициатива, находчивость, актив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математических задач.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</w:t>
            </w: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угольных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Глава 4. Многоугольники. Площадь многоугольника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ab/>
              <w:t>9час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площадь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гоугольник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его элем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енты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; выпуклые и не выпуклые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многоуго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льники.Изображать</w:t>
            </w:r>
            <w:proofErr w:type="spellEnd"/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на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 и его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элементы;многоу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вписанный в окружность,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гоугольник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описан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около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окружнос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вписа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описанного многоугольника,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щади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многоугольни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ка, равновеликих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гоугольников;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spellEnd"/>
            <w:proofErr w:type="gramEnd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многоугольника.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мы о сумме углов выпуклого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угольни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ка, площади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площади треугольника,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 </w:t>
            </w: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формулы к решению задач</w:t>
            </w:r>
          </w:p>
        </w:tc>
        <w:tc>
          <w:tcPr>
            <w:tcW w:w="2977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осознание значения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повсед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невной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2)представление о геометрии как сфере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ческой деятель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об этапах её развития, о её значимости для развития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умений работать </w:t>
            </w:r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 учебным мате</w:t>
            </w:r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извле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), точно и грамотно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жать свои мысли с приме не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терминологии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лики, проводить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, логические обоснования;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раздела;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5)систематические знания о фигурах и их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6) практически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навыки, умение приме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их к решению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задач, а именно: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•вычислять площади фигур; 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•читать и использовать  информацию,  представ ленную на чертежах;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•проводить практические расчёты.</w:t>
            </w:r>
          </w:p>
        </w:tc>
        <w:tc>
          <w:tcPr>
            <w:tcW w:w="2835" w:type="dxa"/>
            <w:vMerge w:val="restart"/>
          </w:tcPr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CE66E5" w:rsidRPr="009E0AE8" w:rsidRDefault="00CE66E5" w:rsidP="00CE66E5">
            <w:pPr>
              <w:tabs>
                <w:tab w:val="left" w:pos="0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2)умение соотносить свои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планируемыми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татами, 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своей деятельности в про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цессе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результата, определять способы действий в рамках предложенных условий и требований,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коррек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 свои действия в соответствии с изменяющейся ситуацией; 3)умение определять понятия, создавать обобщения, устанавливать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логии, классифицировать, самостоятельно выбирать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критерии для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сификации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4)умение устанавливать причинно-след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 строить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логи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рассуждение,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умозак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лючение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(индуктивное,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дедук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тивное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аналогии) и делать выводы;   7)умение видеть геометрическую задачу в кон тексте проблемной ситуации в других дисциплинах, в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окружа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ющей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жизни; 8)умение находить в различных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источ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никах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мую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ких задач, и представлять её в понятной форме; 9)умение понимать и использовать геометрические средства нагл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ядности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(чертежи, таблицы, схемы и др.) для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интерпретации,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аргуме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>нтации</w:t>
            </w:r>
            <w:proofErr w:type="spellEnd"/>
            <w:r w:rsidRPr="009E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</w:p>
        </w:tc>
        <w:tc>
          <w:tcPr>
            <w:tcW w:w="3260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2)ответственное отношение к учению, готовность и способность обучающихся к саморазвитию и самообразованию на основе мотивации к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познанию;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4)умение контролировать процесс и результат учебной и математической деятельности;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</w:t>
            </w: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лограмма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оур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14850" w:type="dxa"/>
            <w:gridSpan w:val="8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учебного материала  6 час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8 класса</w:t>
            </w:r>
          </w:p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  <w:tc>
          <w:tcPr>
            <w:tcW w:w="2977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2)представление о геометрии как сфере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ческой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, об этапах её развития, о её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мости для развития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умений работать с учебным математическим текс том (анализировать, извлекать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), точно и грамотно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жать свои мысли с применением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терминоло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символики,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классификации, логические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 4) владение базовым понятийным аппаратом по  содержа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всего курса;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6) практически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уме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навыки, умение приме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их к решению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и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негеометричес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ких задач</w:t>
            </w: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2)ответственное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социально значимом труде;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4)умение контролировать процесс и результат учебной и математической деятельности;</w:t>
            </w:r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и формулы к решению задач</w:t>
            </w: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и формулы к решению задач</w:t>
            </w: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и формулы к решению задач</w:t>
            </w: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</w:t>
            </w: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формулы к решению задач</w:t>
            </w: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794" w:type="dxa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49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33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proofErr w:type="spellEnd"/>
          </w:p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 </w:t>
            </w:r>
            <w:proofErr w:type="spellStart"/>
            <w:r w:rsidRPr="009E0AE8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9E0AE8">
              <w:rPr>
                <w:rFonts w:ascii="Times New Roman" w:hAnsi="Times New Roman" w:cs="Times New Roman"/>
                <w:sz w:val="24"/>
                <w:szCs w:val="24"/>
              </w:rPr>
              <w:t xml:space="preserve"> деления, теоремы и формулы к решению задач</w:t>
            </w:r>
          </w:p>
        </w:tc>
        <w:tc>
          <w:tcPr>
            <w:tcW w:w="2977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6E5" w:rsidRPr="009E0AE8" w:rsidRDefault="00CE66E5" w:rsidP="00CE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E5" w:rsidRPr="009E0AE8" w:rsidTr="00CE66E5">
        <w:trPr>
          <w:trHeight w:val="196"/>
        </w:trPr>
        <w:tc>
          <w:tcPr>
            <w:tcW w:w="817" w:type="dxa"/>
            <w:gridSpan w:val="2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14033" w:type="dxa"/>
            <w:gridSpan w:val="6"/>
            <w:vAlign w:val="center"/>
          </w:tcPr>
          <w:p w:rsidR="00CE66E5" w:rsidRPr="009E0AE8" w:rsidRDefault="00CE66E5" w:rsidP="00CE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Резенрвное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7 часов</w:t>
            </w:r>
          </w:p>
        </w:tc>
      </w:tr>
    </w:tbl>
    <w:p w:rsidR="00CB54EE" w:rsidRPr="00C57FE8" w:rsidRDefault="00CB54EE" w:rsidP="00C57FE8">
      <w:pPr>
        <w:pStyle w:val="1"/>
        <w:widowControl w:val="0"/>
        <w:shd w:val="clear" w:color="auto" w:fill="auto"/>
        <w:tabs>
          <w:tab w:val="left" w:pos="567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C57FE8" w:rsidRDefault="00C57FE8" w:rsidP="00C57FE8">
      <w:pPr>
        <w:pStyle w:val="1"/>
        <w:widowControl w:val="0"/>
        <w:shd w:val="clear" w:color="auto" w:fill="auto"/>
        <w:tabs>
          <w:tab w:val="left" w:pos="567"/>
          <w:tab w:val="left" w:pos="4877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C57FE8" w:rsidRDefault="00C57FE8" w:rsidP="00C57FE8"/>
    <w:p w:rsidR="009E0AE8" w:rsidRPr="00C57FE8" w:rsidRDefault="009E0AE8" w:rsidP="00C57FE8"/>
    <w:p w:rsidR="00E440EB" w:rsidRDefault="00E440EB" w:rsidP="002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сокращения: </w:t>
      </w:r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открытия нового знания                         -   Ур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</w:t>
      </w:r>
      <w:proofErr w:type="spellEnd"/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отработки умений и рефлексии             -   Ур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</w:t>
      </w:r>
      <w:proofErr w:type="spellEnd"/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общеметодической</w:t>
      </w:r>
      <w:proofErr w:type="spellEnd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    -   Ур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</w:t>
      </w:r>
      <w:proofErr w:type="spellEnd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развивающего контроля                         -   Ур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proofErr w:type="spellEnd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</w:p>
    <w:p w:rsidR="00263753" w:rsidRPr="009E0AE8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Комбинированный урок                                   -  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</w:t>
      </w:r>
      <w:proofErr w:type="spellEnd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0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</w:p>
    <w:p w:rsidR="00D67542" w:rsidRPr="009E0AE8" w:rsidRDefault="00D67542" w:rsidP="00263753">
      <w:pPr>
        <w:tabs>
          <w:tab w:val="left" w:pos="567"/>
        </w:tabs>
        <w:rPr>
          <w:sz w:val="28"/>
          <w:szCs w:val="28"/>
        </w:rPr>
      </w:pPr>
    </w:p>
    <w:p w:rsidR="00263753" w:rsidRPr="009C0436" w:rsidRDefault="00263753" w:rsidP="00B73715">
      <w:pPr>
        <w:tabs>
          <w:tab w:val="left" w:pos="567"/>
        </w:tabs>
        <w:ind w:left="709"/>
        <w:rPr>
          <w:sz w:val="26"/>
          <w:szCs w:val="26"/>
        </w:rPr>
      </w:pPr>
    </w:p>
    <w:sectPr w:rsidR="00263753" w:rsidRPr="009C0436" w:rsidSect="009E0A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516A"/>
    <w:multiLevelType w:val="hybridMultilevel"/>
    <w:tmpl w:val="672A423C"/>
    <w:lvl w:ilvl="0" w:tplc="5E4E29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478AE"/>
    <w:multiLevelType w:val="multilevel"/>
    <w:tmpl w:val="55E469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48E476A"/>
    <w:multiLevelType w:val="hybridMultilevel"/>
    <w:tmpl w:val="8A2C499E"/>
    <w:lvl w:ilvl="0" w:tplc="B880822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376"/>
    <w:rsid w:val="00064F7D"/>
    <w:rsid w:val="00126316"/>
    <w:rsid w:val="00145F09"/>
    <w:rsid w:val="00196195"/>
    <w:rsid w:val="001B19E0"/>
    <w:rsid w:val="001E5691"/>
    <w:rsid w:val="00206B30"/>
    <w:rsid w:val="00216A89"/>
    <w:rsid w:val="0023026E"/>
    <w:rsid w:val="00263753"/>
    <w:rsid w:val="00340C47"/>
    <w:rsid w:val="00345320"/>
    <w:rsid w:val="0034597B"/>
    <w:rsid w:val="0035313A"/>
    <w:rsid w:val="00373376"/>
    <w:rsid w:val="003F2579"/>
    <w:rsid w:val="003F481F"/>
    <w:rsid w:val="004B29E1"/>
    <w:rsid w:val="00503AC6"/>
    <w:rsid w:val="00525A71"/>
    <w:rsid w:val="00534EDA"/>
    <w:rsid w:val="005635D0"/>
    <w:rsid w:val="005D734A"/>
    <w:rsid w:val="005D7975"/>
    <w:rsid w:val="0062425F"/>
    <w:rsid w:val="00627EFD"/>
    <w:rsid w:val="00666839"/>
    <w:rsid w:val="006A15CD"/>
    <w:rsid w:val="006B08DA"/>
    <w:rsid w:val="006F7A61"/>
    <w:rsid w:val="007168C2"/>
    <w:rsid w:val="00732249"/>
    <w:rsid w:val="00780771"/>
    <w:rsid w:val="007F6F87"/>
    <w:rsid w:val="00813BE2"/>
    <w:rsid w:val="008D4752"/>
    <w:rsid w:val="008D7E4E"/>
    <w:rsid w:val="009204DD"/>
    <w:rsid w:val="0093300E"/>
    <w:rsid w:val="009B0461"/>
    <w:rsid w:val="009C0436"/>
    <w:rsid w:val="009E0AE8"/>
    <w:rsid w:val="00A00E69"/>
    <w:rsid w:val="00A60B63"/>
    <w:rsid w:val="00AE3D9B"/>
    <w:rsid w:val="00B03FEC"/>
    <w:rsid w:val="00B216F9"/>
    <w:rsid w:val="00B51A42"/>
    <w:rsid w:val="00B73715"/>
    <w:rsid w:val="00BB0F87"/>
    <w:rsid w:val="00C57FE8"/>
    <w:rsid w:val="00CA5E97"/>
    <w:rsid w:val="00CB54EE"/>
    <w:rsid w:val="00CC6157"/>
    <w:rsid w:val="00CE1A1A"/>
    <w:rsid w:val="00CE66E5"/>
    <w:rsid w:val="00CF2A47"/>
    <w:rsid w:val="00D464D4"/>
    <w:rsid w:val="00D51BA9"/>
    <w:rsid w:val="00D67542"/>
    <w:rsid w:val="00D76C2B"/>
    <w:rsid w:val="00D77EC6"/>
    <w:rsid w:val="00E0070C"/>
    <w:rsid w:val="00E440EB"/>
    <w:rsid w:val="00EA6B46"/>
    <w:rsid w:val="00EF4887"/>
    <w:rsid w:val="00F156C5"/>
    <w:rsid w:val="00F37EA8"/>
    <w:rsid w:val="00F5108C"/>
    <w:rsid w:val="00F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BCF3"/>
  <w15:docId w15:val="{89228C27-B714-4746-9BC1-8974141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B216F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6F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4">
    <w:name w:val="Основной текст4"/>
    <w:basedOn w:val="a"/>
    <w:rsid w:val="00D77EC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paragraph" w:styleId="a5">
    <w:name w:val="List Paragraph"/>
    <w:basedOn w:val="a"/>
    <w:uiPriority w:val="34"/>
    <w:qFormat/>
    <w:rsid w:val="00D464D4"/>
    <w:pPr>
      <w:ind w:left="720"/>
      <w:contextualSpacing/>
    </w:pPr>
  </w:style>
  <w:style w:type="character" w:customStyle="1" w:styleId="a6">
    <w:name w:val="Основной текст + Курсив"/>
    <w:rsid w:val="009C04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7">
    <w:name w:val="Hyperlink"/>
    <w:semiHidden/>
    <w:unhideWhenUsed/>
    <w:rsid w:val="009C0436"/>
    <w:rPr>
      <w:color w:val="0066CC"/>
      <w:u w:val="single"/>
    </w:rPr>
  </w:style>
  <w:style w:type="character" w:customStyle="1" w:styleId="1pt">
    <w:name w:val="Основной текст + Интервал 1 pt"/>
    <w:rsid w:val="009C04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EF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63753"/>
  </w:style>
  <w:style w:type="table" w:customStyle="1" w:styleId="11">
    <w:name w:val="Сетка таблицы1"/>
    <w:basedOn w:val="a1"/>
    <w:next w:val="a3"/>
    <w:uiPriority w:val="59"/>
    <w:rsid w:val="0026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63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A61-1B48-4B3C-84E3-C584E08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18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4</cp:revision>
  <cp:lastPrinted>2018-09-10T13:00:00Z</cp:lastPrinted>
  <dcterms:created xsi:type="dcterms:W3CDTF">2015-09-09T20:30:00Z</dcterms:created>
  <dcterms:modified xsi:type="dcterms:W3CDTF">2019-09-10T10:21:00Z</dcterms:modified>
</cp:coreProperties>
</file>