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A9" w:rsidRPr="004244A9" w:rsidRDefault="004244A9" w:rsidP="00424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4A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0800" cy="9086850"/>
            <wp:effectExtent l="0" t="0" r="0" b="0"/>
            <wp:docPr id="1" name="Рисунок 1" descr="C:\Users\User\AppData\Local\Temp\Temp1_тит.лист.zip\img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тит.лист.zip\img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93" cy="908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1AA" w:rsidRPr="004501A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4501AA" w:rsidRPr="004501AA" w:rsidRDefault="004501AA" w:rsidP="0045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4501AA" w:rsidRPr="004501AA" w:rsidRDefault="004501AA" w:rsidP="004501AA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</w:t>
      </w:r>
      <w:r w:rsidR="00EE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по обществознанию для 6</w:t>
      </w: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</w:t>
      </w:r>
      <w:r w:rsidRPr="004501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50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ФГОС</w:t>
      </w: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ООО, Примерных программ основного общего образования по обществознанию (5 – 9 классы. – М.: Просвещение, 2010 г.), авторской программы «Обществознание» (Л.Н. Боголюбов, Н. И. Городецкая, Л. Ф. Иванова и др. – М.: Просвещение, 2011 г.).</w:t>
      </w:r>
    </w:p>
    <w:p w:rsidR="00903B66" w:rsidRDefault="00903B66" w:rsidP="004501A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AA" w:rsidRPr="004501AA" w:rsidRDefault="004501AA" w:rsidP="004501AA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01AA">
        <w:rPr>
          <w:rFonts w:ascii="Times New Roman" w:eastAsia="Calibri" w:hAnsi="Times New Roman" w:cs="Times New Roman"/>
          <w:b/>
          <w:sz w:val="28"/>
          <w:szCs w:val="28"/>
        </w:rPr>
        <w:t>Рабочая программа ориентирована на учебник:</w:t>
      </w:r>
    </w:p>
    <w:p w:rsidR="004501AA" w:rsidRPr="004501AA" w:rsidRDefault="004501AA" w:rsidP="004501AA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077"/>
        <w:gridCol w:w="2521"/>
        <w:gridCol w:w="992"/>
        <w:gridCol w:w="1984"/>
      </w:tblGrid>
      <w:tr w:rsidR="004501AA" w:rsidRPr="004501AA" w:rsidTr="004501AA">
        <w:trPr>
          <w:jc w:val="center"/>
        </w:trPr>
        <w:tc>
          <w:tcPr>
            <w:tcW w:w="182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7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2521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2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4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4501AA" w:rsidRPr="004501AA" w:rsidTr="004501AA">
        <w:trPr>
          <w:jc w:val="center"/>
        </w:trPr>
        <w:tc>
          <w:tcPr>
            <w:tcW w:w="182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 </w:t>
            </w:r>
            <w:r w:rsidRPr="0045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И. Городецкая, Л. Ф. Иванова</w:t>
            </w:r>
          </w:p>
        </w:tc>
        <w:tc>
          <w:tcPr>
            <w:tcW w:w="2521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4501AA" w:rsidRPr="004501AA" w:rsidRDefault="004501AA" w:rsidP="004501AA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предмета, курса в учебном плане школы</w:t>
      </w:r>
    </w:p>
    <w:p w:rsidR="004501AA" w:rsidRPr="004501AA" w:rsidRDefault="004501AA" w:rsidP="004501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4501AA" w:rsidRPr="004501AA" w:rsidRDefault="004501AA" w:rsidP="004501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 освоения учебного предмета «Обществознание»</w:t>
      </w:r>
    </w:p>
    <w:p w:rsidR="004501AA" w:rsidRPr="004501AA" w:rsidRDefault="004501AA" w:rsidP="004501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 результаты</w:t>
      </w: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CEC" w:rsidRPr="004501AA" w:rsidRDefault="00932CEC" w:rsidP="004501A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32CEC" w:rsidRPr="004501AA" w:rsidRDefault="00932CEC" w:rsidP="004501A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932CEC" w:rsidRPr="004501AA" w:rsidRDefault="00932CEC" w:rsidP="004501A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обществознания проявляются: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сознательно организовывать свою познавательную деятельность;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объяснять явления и процессы социальной действительности с научных, социально-философских позиций;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выполнять познавательные и практические задания, в том числе проектной деятельности.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Предметными результатами </w:t>
      </w: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данного курса являются: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целостное представление о человеке;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побудительной роли мотивов в деятельности человека;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ряда ключевых понятий, умения объяснять их с позиций явления социальной действительности;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обществознания ученик должен: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свойства человека, его место в системе общественных отношений;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семьи, семейных отношений и семейных ценностей;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общества как сложной самоорганизующейся системы;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исследованию человека и общества;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институты и процессы;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03B66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основные социальные объекты (факты, явления, процессы, институты), их место и значение в жизни 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как целостной системы;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социальные объекты, выявляя их общие черты и различия;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собственной познавательной деятельности;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выполнения социальных ролей; сознательного взаимодействия с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институтами;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в актуальных общественных событиях и процессах; выработки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гражданской позиции;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общественных изменений с точки зрения демократических и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гуманистических ценностей;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оценки социального поведения людей;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предвидения возможных последствий определенных социальных действий;</w:t>
      </w:r>
    </w:p>
    <w:p w:rsidR="00932CEC" w:rsidRPr="00903B66" w:rsidRDefault="00903B66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32CEC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взаимодействия с людьми с разными убеждениями, культурными ценностями и социальным положением.</w:t>
      </w: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уче</w:t>
      </w:r>
      <w:r w:rsidR="00EE0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бного курса обществознания для 6</w:t>
      </w: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368"/>
        <w:gridCol w:w="2126"/>
        <w:gridCol w:w="2517"/>
      </w:tblGrid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 них на контрольные работы (практикумы) 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социальном измерении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среди людей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Нравственные основы жизни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Заключительные уроки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32CEC" w:rsidRPr="00932CEC" w:rsidRDefault="00932CEC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EC" w:rsidRDefault="00932CEC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EE0F4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E0F49" w:rsidSect="004244A9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EE0F49" w:rsidRPr="00F31BB0" w:rsidRDefault="00EE0F49" w:rsidP="00EE0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B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предмета «Обществознание»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6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1657"/>
        <w:gridCol w:w="35"/>
        <w:gridCol w:w="860"/>
        <w:gridCol w:w="3073"/>
        <w:gridCol w:w="45"/>
        <w:gridCol w:w="3402"/>
        <w:gridCol w:w="4962"/>
      </w:tblGrid>
      <w:tr w:rsidR="00EE0F49" w:rsidRPr="00932CEC" w:rsidTr="00B162B5">
        <w:trPr>
          <w:trHeight w:val="422"/>
          <w:tblCellSpacing w:w="15" w:type="dxa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E0F49" w:rsidRPr="00932CEC" w:rsidTr="00B162B5">
        <w:trPr>
          <w:trHeight w:val="421"/>
          <w:tblCellSpacing w:w="15" w:type="dxa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EE0F49" w:rsidRPr="00932CEC" w:rsidTr="00B162B5">
        <w:trPr>
          <w:trHeight w:val="495"/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социальном измерении (13ч)</w:t>
            </w:r>
          </w:p>
        </w:tc>
      </w:tr>
      <w:tr w:rsidR="00EE0F49" w:rsidRPr="00932CEC" w:rsidTr="00B162B5">
        <w:trPr>
          <w:trHeight w:val="28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понимать, что человек принадлежит обществу, живет и развивается в нем.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себя, анализировать свои поступки, чувства, состояния, приобретаемый опыт; работать в группах и парах.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давать определения понятиям.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участвовать в обсуждении вопроса о том, для чего нужно изучать обществознания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личность.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понимать, что человек принадлежит обществу, живет и развивается в нем.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себя, анализировать свои поступки, чувства, состояния, приобретаемый опыт; работать в группах и парах.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признаки объектов; приводят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доказательства выдвигаемых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в ходе групповой работы, ведут диалог, участвуют в дискуссии; принимают дру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свои потребности и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способности; проявлять личностные свойства в основных видах деятельности.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схемы и таблицы;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личном успехе, но и в решении проблемных заданий всей группой;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</w:t>
            </w:r>
            <w:proofErr w:type="gram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чинно-следственные связи и зависимости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объектами.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с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учитывают выделенные учителем ориентиры действия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6- 7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деятельности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 работать с текстом учебника; анализировать схемы и таблицы;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 делового сотрудничества; сравнивают различные точки зрения; оценивают собственную учебную деятельность; выражают положительное отношение к процессу познания.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вопросы, формулируют ответы.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цель; составляют план и последовательность действий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основные черты духовного мира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анализируют вопросы, формулируют ответы.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 и усвоено, и того, что ещё неиз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пути к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жизненному успеху.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«образ жизни», составляющие жизненного успеха.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схемы и таблицы;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целостный,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ориентированный взгляд на мир в единстве и разнообразии народов, культуры и религий.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и сохраняют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учебную задачу; учитывают выделенные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ориентиры действия в новом учебном материале в сотрудничестве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урока; самостоятельно создают алгоритм деятельности при решении проблемы.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актив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 (задают вопросы, формулируют свои затруднения; предлагают помощь и со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трудничество)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12- 13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в социальном измерении».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что такое деятельность человека, его духовный мир.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целост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учебной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цели и 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занности, проявляют способность к взаи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модействию.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ориентиры, данные учителем, при освоении нового учебного материала</w:t>
            </w:r>
          </w:p>
        </w:tc>
      </w:tr>
      <w:tr w:rsidR="00EE0F49" w:rsidRPr="00932CEC" w:rsidTr="00B162B5">
        <w:trPr>
          <w:trHeight w:val="465"/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среди людей (10ч).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14- 15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в чем состоят особенности межличностных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отношений; анализировать взаимоотношения людей на конкретных примерах.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Сохраняют мотивацию к учебной деятельности; проявляют интерес к новому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и признаки объектов; приводят примеры в качестве доказательства вы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двигаемых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в ходе групповой работы, ведут диалог, участвуют в дискуссии; принимают дру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16- 17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нужной информации, анализировать объекты; ориентироваться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 причин успеха в учебе. 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целост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цели и 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занности, проявляют способность к взаи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модействию.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ориентиры, данные учителем, при освоении нового учебного материала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18- 19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понимать, почему без общения человек не может развиваться полноценно.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чинно-следственные связи и зависимости между объектами.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ланируют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с партнером.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учитывают выделенные учителем ориентиры действия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Конфликты в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отношениях.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сохранять достоинство в конфликте.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допускать существование различных точек зрения, принимать другое мнение и позицию, приходить к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решению; задавать вопросы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анализируют вопросы, формулируют ответы.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 и усвоено, и того, что ещё неиз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22- 23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среди людей».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к главе «Человек среди людей».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целост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Нравственные основы жизни (8ч)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24- 25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славен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добрыми делами.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отличать добрые поступки от злых;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понятия «нравственность» и «безнравственность».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в личном успехе, но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 решении проблемных заданий всей группой;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нообразии способов решения познава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задач; выбирают наиболее эф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фективные способы их решения.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 и сотрудничества с партнёром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промежуточных целей с учё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26- 27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в ходе совместной работы, ведут диалог, участвуют в дискуссии; принимают дру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28- 29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строить свои взаимоотношения с другими людьми.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способность к решению моральных дилемм на основе учета позиций партнеров в общении;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задач; контролируют и оценивают процесс и ре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предложения и оценку учителей, товари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щей, родителей и других людей.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30- 31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«Нравственные основы жизни».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свои поступки и отношения к окружающим людям.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позицию; адекватную дифференцированную самооценку своей успешности.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и исследовательского 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</w:tr>
      <w:tr w:rsidR="00EE0F49" w:rsidRPr="00932CEC" w:rsidTr="00B162B5">
        <w:trPr>
          <w:trHeight w:val="3717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 выступать;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чувств других людей и сопереживают им.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здают алгоритмы деятельности при ре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проблем различного 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ственное мнение и позицию.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правила в планировании и контроле способа решения; осуществляют пошаго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и итоговый контроль</w:t>
            </w:r>
          </w:p>
        </w:tc>
      </w:tr>
      <w:tr w:rsidR="00EE0F49" w:rsidRPr="00F31BB0" w:rsidTr="00B162B5">
        <w:trPr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F31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</w:t>
            </w:r>
          </w:p>
        </w:tc>
      </w:tr>
    </w:tbl>
    <w:p w:rsidR="00EE0F49" w:rsidRPr="004F6FFA" w:rsidRDefault="00EE0F49" w:rsidP="00EE0F49">
      <w:pPr>
        <w:rPr>
          <w:u w:val="single"/>
        </w:rPr>
      </w:pPr>
    </w:p>
    <w:p w:rsidR="0037546B" w:rsidRDefault="0037546B"/>
    <w:sectPr w:rsidR="0037546B" w:rsidSect="00EE0F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7A5"/>
    <w:multiLevelType w:val="hybridMultilevel"/>
    <w:tmpl w:val="D3980B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B762FD"/>
    <w:multiLevelType w:val="hybridMultilevel"/>
    <w:tmpl w:val="F4065440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41D40"/>
    <w:multiLevelType w:val="hybridMultilevel"/>
    <w:tmpl w:val="B690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34B8F"/>
    <w:multiLevelType w:val="hybridMultilevel"/>
    <w:tmpl w:val="FF92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C78CE"/>
    <w:multiLevelType w:val="hybridMultilevel"/>
    <w:tmpl w:val="8C8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450EA"/>
    <w:multiLevelType w:val="hybridMultilevel"/>
    <w:tmpl w:val="EF54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A337B"/>
    <w:multiLevelType w:val="hybridMultilevel"/>
    <w:tmpl w:val="57D2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CEC"/>
    <w:rsid w:val="002E76B8"/>
    <w:rsid w:val="0037546B"/>
    <w:rsid w:val="004244A9"/>
    <w:rsid w:val="004501AA"/>
    <w:rsid w:val="00903B66"/>
    <w:rsid w:val="00932CEC"/>
    <w:rsid w:val="00EE0F49"/>
    <w:rsid w:val="00F17B12"/>
    <w:rsid w:val="00F6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122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9010118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18728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8861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268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715153844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381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26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6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95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1" w:color="E0E0E0"/>
            <w:right w:val="single" w:sz="6" w:space="4" w:color="E0E0E0"/>
          </w:divBdr>
          <w:divsChild>
            <w:div w:id="14706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787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0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04927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9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5668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8867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08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5243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3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1761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985008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3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6148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956980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4130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727993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0456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641889765">
              <w:marLeft w:val="-225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Оксана</cp:lastModifiedBy>
  <cp:revision>2</cp:revision>
  <dcterms:created xsi:type="dcterms:W3CDTF">2019-09-16T12:26:00Z</dcterms:created>
  <dcterms:modified xsi:type="dcterms:W3CDTF">2019-09-16T12:26:00Z</dcterms:modified>
</cp:coreProperties>
</file>