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BD" w:rsidRDefault="00F93226" w:rsidP="009F51C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00800" cy="8808944"/>
            <wp:effectExtent l="0" t="0" r="0" b="0"/>
            <wp:docPr id="1" name="Рисунок 1" descr="C:\Users\DNS\Desktop\ТИТУЛЬНЫЙ лист\8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ЫЙ лист\8 к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61" cy="881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26" w:rsidRDefault="00F93226" w:rsidP="009F51C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FD5BBD" w:rsidRDefault="00FD5BBD" w:rsidP="009F51C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ИСТОРИЯ. 8 класс</w:t>
      </w:r>
    </w:p>
    <w:p w:rsidR="009F51CF" w:rsidRPr="009F51CF" w:rsidRDefault="009F51CF" w:rsidP="009F51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F51CF" w:rsidRPr="009F51CF" w:rsidRDefault="009F51CF" w:rsidP="009F51C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C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 с ФГОС   ООО,  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Министерства образования и науки РФ от 17.12.2010 № 1897</w:t>
      </w:r>
    </w:p>
    <w:p w:rsidR="009F51CF" w:rsidRPr="009F51CF" w:rsidRDefault="009F51CF" w:rsidP="009F51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РФ №273-ФЗ «Об образовании РФ» от 29.12.2012.</w:t>
      </w:r>
    </w:p>
    <w:p w:rsidR="009F51CF" w:rsidRPr="009F51CF" w:rsidRDefault="009F51CF" w:rsidP="009F51CF">
      <w:pPr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9F51CF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на основе примерной программ</w:t>
      </w:r>
      <w:proofErr w:type="gramStart"/>
      <w:r w:rsidRPr="009F51CF">
        <w:rPr>
          <w:rFonts w:ascii="Times New Roman" w:eastAsia="Calibri" w:hAnsi="Times New Roman" w:cs="Times New Roman"/>
          <w:sz w:val="28"/>
          <w:szCs w:val="28"/>
        </w:rPr>
        <w:t>ы ООО</w:t>
      </w:r>
      <w:proofErr w:type="gramEnd"/>
      <w:r w:rsidRPr="009F51C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9F51CF">
        <w:rPr>
          <w:rFonts w:ascii="Times New Roman" w:eastAsia="Calibri" w:hAnsi="Times New Roman" w:cs="Times New Roman"/>
          <w:sz w:val="28"/>
          <w:szCs w:val="28"/>
          <w:u w:val="single"/>
        </w:rPr>
        <w:t>истории</w:t>
      </w:r>
      <w:r w:rsidRPr="009F51CF">
        <w:rPr>
          <w:rFonts w:ascii="Times New Roman" w:eastAsia="Calibri" w:hAnsi="Times New Roman" w:cs="Times New Roman"/>
          <w:sz w:val="28"/>
          <w:szCs w:val="28"/>
        </w:rPr>
        <w:t xml:space="preserve"> с учетом авторских программ:</w:t>
      </w:r>
      <w:r w:rsidRPr="009F51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9F51CF" w:rsidRPr="009F51CF" w:rsidRDefault="009F51CF" w:rsidP="009F51C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Истории России к предметной линии учебников Н. М. Арсентьева, А. А. Данилова и др. под редакцией А. В. </w:t>
      </w:r>
      <w:proofErr w:type="spellStart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основной школе (6—9 классы);</w:t>
      </w:r>
    </w:p>
    <w:p w:rsidR="009F51CF" w:rsidRPr="009F51CF" w:rsidRDefault="009F51CF" w:rsidP="009F51C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Юдовской</w:t>
      </w:r>
      <w:proofErr w:type="spellEnd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Ванюшкиной Л.М. «Программы общеобразовательных учреждений. История. Обществознание. 5-11 классы//Новая история. А.Я. </w:t>
      </w:r>
      <w:proofErr w:type="spellStart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Л.М. Ванюшкина» - М., Просвещение, 2017 г.</w:t>
      </w:r>
    </w:p>
    <w:p w:rsidR="009F51CF" w:rsidRPr="009F51CF" w:rsidRDefault="009F51CF" w:rsidP="009F51CF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F51CF">
        <w:rPr>
          <w:rFonts w:ascii="Times New Roman" w:eastAsia="Calibri" w:hAnsi="Times New Roman" w:cs="Times New Roman"/>
          <w:b/>
          <w:sz w:val="28"/>
          <w:szCs w:val="28"/>
        </w:rPr>
        <w:t>Рабочая программа ориентирована на учебники:</w:t>
      </w:r>
    </w:p>
    <w:p w:rsidR="009F51CF" w:rsidRPr="009F51CF" w:rsidRDefault="009F51CF" w:rsidP="009F51CF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01" w:type="dxa"/>
        <w:jc w:val="center"/>
        <w:tblInd w:w="-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077"/>
        <w:gridCol w:w="2521"/>
        <w:gridCol w:w="992"/>
        <w:gridCol w:w="1984"/>
      </w:tblGrid>
      <w:tr w:rsidR="009F51CF" w:rsidRPr="001B1137" w:rsidTr="00A1545A">
        <w:trPr>
          <w:jc w:val="center"/>
        </w:trPr>
        <w:tc>
          <w:tcPr>
            <w:tcW w:w="1827" w:type="dxa"/>
          </w:tcPr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077" w:type="dxa"/>
          </w:tcPr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/Авторский коллектив</w:t>
            </w:r>
          </w:p>
        </w:tc>
        <w:tc>
          <w:tcPr>
            <w:tcW w:w="2521" w:type="dxa"/>
          </w:tcPr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учебника</w:t>
            </w:r>
          </w:p>
        </w:tc>
        <w:tc>
          <w:tcPr>
            <w:tcW w:w="992" w:type="dxa"/>
          </w:tcPr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984" w:type="dxa"/>
          </w:tcPr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51CF" w:rsidRPr="001B1137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Издатель учебника</w:t>
            </w:r>
          </w:p>
        </w:tc>
      </w:tr>
      <w:tr w:rsidR="009F51CF" w:rsidRPr="009F51CF" w:rsidTr="00A1545A">
        <w:trPr>
          <w:jc w:val="center"/>
        </w:trPr>
        <w:tc>
          <w:tcPr>
            <w:tcW w:w="1827" w:type="dxa"/>
          </w:tcPr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1.2.2.2.1.3</w:t>
            </w:r>
          </w:p>
        </w:tc>
        <w:tc>
          <w:tcPr>
            <w:tcW w:w="2077" w:type="dxa"/>
          </w:tcPr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А.Я. </w:t>
            </w:r>
            <w:proofErr w:type="spellStart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П.А. Баранов, </w:t>
            </w:r>
          </w:p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Л.М. Ванюшкина </w:t>
            </w:r>
          </w:p>
        </w:tc>
        <w:tc>
          <w:tcPr>
            <w:tcW w:w="2521" w:type="dxa"/>
          </w:tcPr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 1500 – 1800.</w:t>
            </w:r>
          </w:p>
        </w:tc>
        <w:tc>
          <w:tcPr>
            <w:tcW w:w="992" w:type="dxa"/>
          </w:tcPr>
          <w:p w:rsidR="009F51CF" w:rsidRPr="009F51CF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</w:tcPr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F51CF" w:rsidRPr="009F51CF" w:rsidTr="00A1545A">
        <w:trPr>
          <w:jc w:val="center"/>
        </w:trPr>
        <w:tc>
          <w:tcPr>
            <w:tcW w:w="1827" w:type="dxa"/>
          </w:tcPr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1.2.2.1.7.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77" w:type="dxa"/>
          </w:tcPr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Арсентьев, А.А. Данилов, </w:t>
            </w:r>
          </w:p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51CF" w:rsidRPr="009F51CF" w:rsidRDefault="009F51CF" w:rsidP="00751D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А.Я. </w:t>
            </w:r>
            <w:proofErr w:type="spellStart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</w:tcPr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</w:t>
            </w:r>
          </w:p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ч.</w:t>
            </w:r>
          </w:p>
        </w:tc>
        <w:tc>
          <w:tcPr>
            <w:tcW w:w="992" w:type="dxa"/>
          </w:tcPr>
          <w:p w:rsidR="009F51CF" w:rsidRPr="009F51CF" w:rsidRDefault="009F51CF" w:rsidP="009F5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</w:tcPr>
          <w:p w:rsidR="009F51CF" w:rsidRPr="009F51CF" w:rsidRDefault="009F51CF" w:rsidP="009F5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9F51CF" w:rsidRPr="009F51CF" w:rsidRDefault="009F51CF" w:rsidP="009F5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приложение к учебнику — ресурсы сайта </w:t>
      </w:r>
      <w:hyperlink r:id="rId7" w:tgtFrame="_blank" w:history="1">
        <w:r w:rsidRPr="009F5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www.online.prosv.ru</w:t>
        </w:r>
      </w:hyperlink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1CF" w:rsidRPr="009F51CF" w:rsidRDefault="009F51CF" w:rsidP="009F5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"История" в учебном плане</w:t>
      </w:r>
    </w:p>
    <w:p w:rsidR="009F51CF" w:rsidRPr="009F51CF" w:rsidRDefault="009F51CF" w:rsidP="009F51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базисным учебным планом предмет «История» относится к учебным предметам, обяза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 для изучения на ступени среднего (полного) общего образования.</w:t>
      </w:r>
    </w:p>
    <w:p w:rsidR="00A1545A" w:rsidRDefault="009F51CF" w:rsidP="00A154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«История» для 5—9 классов </w:t>
      </w:r>
      <w:r w:rsidR="00A15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</w:t>
      </w:r>
      <w:r w:rsidR="00A15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«История России» (занимающего приоритетное место по объему учебног</w:t>
      </w:r>
      <w:r w:rsidR="00A1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времени) и «Всеобщая история».  </w:t>
      </w:r>
    </w:p>
    <w:p w:rsidR="009F51CF" w:rsidRPr="00C801C8" w:rsidRDefault="009F51CF" w:rsidP="00A1545A">
      <w:pPr>
        <w:jc w:val="both"/>
        <w:rPr>
          <w:rFonts w:ascii="Times New Roman" w:hAnsi="Times New Roman" w:cs="Times New Roman"/>
          <w:sz w:val="28"/>
          <w:szCs w:val="28"/>
        </w:rPr>
      </w:pPr>
      <w:r w:rsidRPr="00C801C8">
        <w:rPr>
          <w:rFonts w:ascii="Times New Roman" w:hAnsi="Times New Roman" w:cs="Times New Roman"/>
          <w:sz w:val="28"/>
          <w:szCs w:val="28"/>
        </w:rPr>
        <w:t>Рабочая программа включает материал по истории России XVIII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1C8">
        <w:rPr>
          <w:rFonts w:ascii="Times New Roman" w:hAnsi="Times New Roman" w:cs="Times New Roman"/>
          <w:sz w:val="28"/>
          <w:szCs w:val="28"/>
        </w:rPr>
        <w:t>(42 часа) и материал по истории Нового времени (2</w:t>
      </w:r>
      <w:r>
        <w:rPr>
          <w:rFonts w:ascii="Times New Roman" w:hAnsi="Times New Roman" w:cs="Times New Roman"/>
          <w:sz w:val="28"/>
          <w:szCs w:val="28"/>
        </w:rPr>
        <w:t xml:space="preserve">6 часов) и </w:t>
      </w:r>
      <w:r w:rsidRPr="00C801C8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801C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1545A" w:rsidRDefault="00A1545A" w:rsidP="009F51C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1740" w:rsidRPr="00B51740" w:rsidRDefault="00B51740" w:rsidP="00B517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 результаты освоения учебного предмета «История»</w:t>
      </w:r>
    </w:p>
    <w:p w:rsidR="009F51CF" w:rsidRPr="00C801C8" w:rsidRDefault="009F51CF" w:rsidP="009F51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1C8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9F51CF" w:rsidRPr="00C801C8" w:rsidRDefault="009F51CF" w:rsidP="009F51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01C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801C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способность сознательно организовывать и регулировать свою деятельность – учебную, общественную и др.;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9F51CF" w:rsidRPr="00C801C8" w:rsidRDefault="009F51CF" w:rsidP="009F51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1C8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9F51CF" w:rsidRPr="00A1545A" w:rsidRDefault="00A1545A" w:rsidP="00A15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1CF" w:rsidRPr="00A1545A">
        <w:rPr>
          <w:rFonts w:ascii="Times New Roman" w:hAnsi="Times New Roman" w:cs="Times New Roman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F51CF" w:rsidRPr="00EA15FA" w:rsidRDefault="009F51CF" w:rsidP="009F51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F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9F51CF" w:rsidRPr="00C801C8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C8">
        <w:rPr>
          <w:rFonts w:ascii="Times New Roman" w:hAnsi="Times New Roman" w:cs="Times New Roman"/>
          <w:sz w:val="28"/>
          <w:szCs w:val="28"/>
        </w:rPr>
        <w:t>В результате изучения истории ученик должен: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CF">
        <w:rPr>
          <w:rFonts w:ascii="Times New Roman" w:hAnsi="Times New Roman" w:cs="Times New Roman"/>
          <w:i/>
          <w:sz w:val="28"/>
          <w:szCs w:val="28"/>
        </w:rPr>
        <w:t>знать/понимать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основные этапы и ключевые события истории нового времени; выдающихся деятелей всеобщей истории;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изученные виды исторических источников;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CF">
        <w:rPr>
          <w:rFonts w:ascii="Times New Roman" w:hAnsi="Times New Roman" w:cs="Times New Roman"/>
          <w:i/>
          <w:sz w:val="28"/>
          <w:szCs w:val="28"/>
        </w:rPr>
        <w:t>уметь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соотносить даты событий всеобщей истории с веком; определять последовательность и длительность важнейших событий всеобщей истории;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рассказывать о важнейших истори</w:t>
      </w:r>
      <w:r w:rsidR="00751DAA">
        <w:rPr>
          <w:rFonts w:ascii="Times New Roman" w:hAnsi="Times New Roman" w:cs="Times New Roman"/>
          <w:sz w:val="28"/>
          <w:szCs w:val="28"/>
        </w:rPr>
        <w:t>ческих событиях и их участниках</w:t>
      </w:r>
      <w:r w:rsidRPr="009F51CF">
        <w:rPr>
          <w:rFonts w:ascii="Times New Roman" w:hAnsi="Times New Roman" w:cs="Times New Roman"/>
          <w:sz w:val="28"/>
          <w:szCs w:val="28"/>
        </w:rPr>
        <w:t>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соотносить общие исторические процессы и отдельные факты; выявлять существенные черты исторических процессов, явлений и событий;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объяснять свое отношение к наиболее значительным событиям и личностям всеобщей истории, достижениям мировой культуры;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F51C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F51CF">
        <w:rPr>
          <w:rFonts w:ascii="Times New Roman" w:hAnsi="Times New Roman" w:cs="Times New Roman"/>
          <w:sz w:val="28"/>
          <w:szCs w:val="28"/>
        </w:rPr>
        <w:t>:</w:t>
      </w:r>
    </w:p>
    <w:p w:rsidR="009F51CF" w:rsidRPr="009F51CF" w:rsidRDefault="009F51CF" w:rsidP="009F51C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9F51CF" w:rsidRPr="009F51CF" w:rsidRDefault="009F51CF" w:rsidP="009F51C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lastRenderedPageBreak/>
        <w:t>высказывания собственных суждений об историческом наследии народов мира;</w:t>
      </w:r>
    </w:p>
    <w:p w:rsidR="009F51CF" w:rsidRPr="009F51CF" w:rsidRDefault="009F51CF" w:rsidP="009F51C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объяснения исторически сложившихся норм социального поведения;</w:t>
      </w:r>
    </w:p>
    <w:p w:rsidR="009F51CF" w:rsidRPr="009F51CF" w:rsidRDefault="009F51CF" w:rsidP="009F51C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CF">
        <w:rPr>
          <w:rFonts w:ascii="Times New Roman" w:hAnsi="Times New Roman" w:cs="Times New Roman"/>
          <w:b/>
          <w:sz w:val="28"/>
          <w:szCs w:val="28"/>
        </w:rPr>
        <w:t>Новая история (1500-</w:t>
      </w:r>
      <w:r>
        <w:rPr>
          <w:rFonts w:ascii="Times New Roman" w:hAnsi="Times New Roman" w:cs="Times New Roman"/>
          <w:b/>
          <w:sz w:val="28"/>
          <w:szCs w:val="28"/>
        </w:rPr>
        <w:t>1800</w:t>
      </w:r>
      <w:r w:rsidRPr="009F51CF">
        <w:rPr>
          <w:rFonts w:ascii="Times New Roman" w:hAnsi="Times New Roman" w:cs="Times New Roman"/>
          <w:b/>
          <w:sz w:val="28"/>
          <w:szCs w:val="28"/>
        </w:rPr>
        <w:t>). 8 класс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1CF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-использовать историческую карту как источник информации</w:t>
      </w:r>
      <w:r w:rsidR="00751DAA">
        <w:rPr>
          <w:rFonts w:ascii="Times New Roman" w:hAnsi="Times New Roman" w:cs="Times New Roman"/>
          <w:sz w:val="28"/>
          <w:szCs w:val="28"/>
        </w:rPr>
        <w:t>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-анализировать информацию из различных источников по отечественной и всеобщей истории Нового времени;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-составлять описание образа жизни основных социальных групп в России и в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-раскрывать характерные, существенные черты: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CF">
        <w:rPr>
          <w:rFonts w:ascii="Times New Roman" w:hAnsi="Times New Roman" w:cs="Times New Roman"/>
          <w:sz w:val="28"/>
          <w:szCs w:val="28"/>
        </w:rPr>
        <w:t>экономических и социальных отношений и политического строя государств в Новое время;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CF">
        <w:rPr>
          <w:rFonts w:ascii="Times New Roman" w:hAnsi="Times New Roman" w:cs="Times New Roman"/>
          <w:sz w:val="28"/>
          <w:szCs w:val="28"/>
        </w:rPr>
        <w:t>представлений о мире и общественных ценностях; 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CF">
        <w:rPr>
          <w:rFonts w:ascii="Times New Roman" w:hAnsi="Times New Roman" w:cs="Times New Roman"/>
          <w:sz w:val="28"/>
          <w:szCs w:val="28"/>
        </w:rPr>
        <w:t>художественной культуры Нового времени;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-объяснять причины и следствия ключевых событий и процессов истории Нового времени;</w:t>
      </w:r>
      <w:r w:rsidR="00751DAA">
        <w:rPr>
          <w:rFonts w:ascii="Times New Roman" w:hAnsi="Times New Roman" w:cs="Times New Roman"/>
          <w:sz w:val="28"/>
          <w:szCs w:val="28"/>
        </w:rPr>
        <w:t xml:space="preserve"> </w:t>
      </w:r>
      <w:r w:rsidRPr="009F51CF">
        <w:rPr>
          <w:rFonts w:ascii="Times New Roman" w:hAnsi="Times New Roman" w:cs="Times New Roman"/>
          <w:sz w:val="28"/>
          <w:szCs w:val="28"/>
        </w:rPr>
        <w:t>сопоставлять развитие России и других стран в Новое время, сравнивать исторические ситуации и события;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-давать оценку событиям и личностям отечественной и всеобщей истории Нового времени.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1CF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-используя историческую карту, характеризовать социально-экономическое и политическое развитие стран в Новое время;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-использовать элементы источниковедческого анализа при работе с историческими материалами;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-сравнивать развитие России и других стран в Новое время</w:t>
      </w:r>
      <w:r w:rsidR="00A1545A">
        <w:rPr>
          <w:rFonts w:ascii="Times New Roman" w:hAnsi="Times New Roman" w:cs="Times New Roman"/>
          <w:sz w:val="28"/>
          <w:szCs w:val="28"/>
        </w:rPr>
        <w:t>.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CF">
        <w:rPr>
          <w:rFonts w:ascii="Times New Roman" w:hAnsi="Times New Roman" w:cs="Times New Roman"/>
          <w:b/>
          <w:sz w:val="28"/>
          <w:szCs w:val="28"/>
        </w:rPr>
        <w:lastRenderedPageBreak/>
        <w:t>История России. 8 класс.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1CF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-применять понятийный аппарат и приемы исторического анализа для раскрытия сущности и значения следующих событий и явлений: реформы Петра Великого, дворцовые перевороты, «просвещенный абсолютизм»;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 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 (эпоха Петра Великого, период дворцовых переворотов, период правления Екатерины II и Павла I);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 применять исторические знания для выявления и сохранения исторических и культурных памятников истории России до конца XVIII века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1CF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-используя историческую карту, характеризовать социально-экономическое и политическое развитие России;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-использовать элементы источниковедческого анализа при работе с историческими материалами;</w:t>
      </w:r>
    </w:p>
    <w:p w:rsidR="009F51CF" w:rsidRPr="009F51CF" w:rsidRDefault="009F51CF" w:rsidP="009F5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-сравнивать развитие России и других стран в Новое время.</w:t>
      </w:r>
    </w:p>
    <w:p w:rsidR="00751DAA" w:rsidRDefault="00A1545A" w:rsidP="00A1545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</w:t>
      </w:r>
      <w:r w:rsidR="0075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45A" w:rsidRPr="00751DAA" w:rsidRDefault="00751DAA" w:rsidP="00A1545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Новая история (всеобщая история)</w:t>
      </w:r>
    </w:p>
    <w:p w:rsidR="00751DAA" w:rsidRDefault="00751DAA" w:rsidP="00A1545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86"/>
        <w:gridCol w:w="1949"/>
        <w:gridCol w:w="2587"/>
      </w:tblGrid>
      <w:tr w:rsidR="00A1545A" w:rsidRPr="00A1545A" w:rsidTr="00751DAA">
        <w:trPr>
          <w:trHeight w:val="1104"/>
        </w:trPr>
        <w:tc>
          <w:tcPr>
            <w:tcW w:w="617" w:type="dxa"/>
          </w:tcPr>
          <w:p w:rsidR="00A1545A" w:rsidRPr="00A1545A" w:rsidRDefault="00A1545A" w:rsidP="00A154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A1545A" w:rsidRPr="00A1545A" w:rsidRDefault="00A1545A" w:rsidP="00A154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6" w:type="dxa"/>
          </w:tcPr>
          <w:p w:rsidR="00A1545A" w:rsidRPr="00A1545A" w:rsidRDefault="00A1545A" w:rsidP="00A154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1545A" w:rsidRPr="00A1545A" w:rsidRDefault="00A1545A" w:rsidP="00A154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 (блока)</w:t>
            </w:r>
          </w:p>
        </w:tc>
        <w:tc>
          <w:tcPr>
            <w:tcW w:w="1949" w:type="dxa"/>
          </w:tcPr>
          <w:p w:rsidR="00A1545A" w:rsidRPr="00A1545A" w:rsidRDefault="00A1545A" w:rsidP="00A154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 на изучение раздела (блока)</w:t>
            </w:r>
          </w:p>
        </w:tc>
        <w:tc>
          <w:tcPr>
            <w:tcW w:w="2587" w:type="dxa"/>
          </w:tcPr>
          <w:p w:rsidR="00A1545A" w:rsidRPr="00A1545A" w:rsidRDefault="00A1545A" w:rsidP="00A154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5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 и контроль</w:t>
            </w:r>
          </w:p>
        </w:tc>
      </w:tr>
      <w:tr w:rsidR="00A1545A" w:rsidRPr="00A1545A" w:rsidTr="0075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17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A1545A" w:rsidRPr="00A1545A" w:rsidRDefault="00A1545A" w:rsidP="00EC4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Глава 1. Мир в начале Нового времени. Возрождение. Реформация</w:t>
            </w:r>
          </w:p>
        </w:tc>
        <w:tc>
          <w:tcPr>
            <w:tcW w:w="1949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545A" w:rsidRPr="00A1545A" w:rsidTr="0075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17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A1545A" w:rsidRPr="00A1545A" w:rsidRDefault="00A1545A" w:rsidP="00EC4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Глава 2. Первые революции Нового времени. Международные отношения (борьба за первенство в Европе и в колониях)</w:t>
            </w:r>
          </w:p>
        </w:tc>
        <w:tc>
          <w:tcPr>
            <w:tcW w:w="1949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545A" w:rsidRPr="00A1545A" w:rsidTr="0075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17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A1545A" w:rsidRPr="00A1545A" w:rsidRDefault="00A1545A" w:rsidP="00EC4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Глава 3. Эпоха Просвещения. Время преобразований</w:t>
            </w:r>
          </w:p>
        </w:tc>
        <w:tc>
          <w:tcPr>
            <w:tcW w:w="1949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545A" w:rsidRPr="00A1545A" w:rsidTr="0075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17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A1545A" w:rsidRPr="00A1545A" w:rsidRDefault="00A1545A" w:rsidP="00EC4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Глава 4. Традиционные общества Востока. Начало европейской колонизации</w:t>
            </w:r>
          </w:p>
        </w:tc>
        <w:tc>
          <w:tcPr>
            <w:tcW w:w="1949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45A" w:rsidRPr="00A1545A" w:rsidTr="0075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17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6" w:type="dxa"/>
          </w:tcPr>
          <w:p w:rsidR="00A1545A" w:rsidRPr="00A1545A" w:rsidRDefault="00A1545A" w:rsidP="00EC4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курсу «История Нового времени 1500-1800 гг.»</w:t>
            </w:r>
          </w:p>
        </w:tc>
        <w:tc>
          <w:tcPr>
            <w:tcW w:w="1949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A1545A" w:rsidRPr="00A1545A" w:rsidRDefault="00EB5DEF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545A" w:rsidRPr="00751DAA" w:rsidTr="0075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17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6" w:type="dxa"/>
          </w:tcPr>
          <w:p w:rsidR="00A1545A" w:rsidRPr="00A1545A" w:rsidRDefault="00B51740" w:rsidP="00B517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9" w:type="dxa"/>
          </w:tcPr>
          <w:p w:rsidR="00A1545A" w:rsidRPr="00A1545A" w:rsidRDefault="00A1545A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87" w:type="dxa"/>
          </w:tcPr>
          <w:p w:rsidR="00A1545A" w:rsidRPr="00A1545A" w:rsidRDefault="00EB5DEF" w:rsidP="00EC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1545A" w:rsidRPr="00A1545A" w:rsidRDefault="00A1545A" w:rsidP="00A15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45A" w:rsidRPr="00A1545A" w:rsidRDefault="00A1545A" w:rsidP="00A15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DAA" w:rsidRPr="00751DAA" w:rsidRDefault="00751DAA" w:rsidP="00751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51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История России</w:t>
      </w:r>
    </w:p>
    <w:p w:rsidR="00751DAA" w:rsidRPr="00751DAA" w:rsidRDefault="00751DAA" w:rsidP="00751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86"/>
        <w:gridCol w:w="1948"/>
        <w:gridCol w:w="2412"/>
      </w:tblGrid>
      <w:tr w:rsidR="00751DAA" w:rsidRPr="00751DAA" w:rsidTr="00EB5DEF">
        <w:trPr>
          <w:trHeight w:val="1104"/>
        </w:trPr>
        <w:tc>
          <w:tcPr>
            <w:tcW w:w="617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75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5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6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 (блока)</w:t>
            </w:r>
          </w:p>
        </w:tc>
        <w:tc>
          <w:tcPr>
            <w:tcW w:w="1948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 на изучение раздела (блока)</w:t>
            </w:r>
          </w:p>
        </w:tc>
        <w:tc>
          <w:tcPr>
            <w:tcW w:w="2412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 и контроль</w:t>
            </w:r>
          </w:p>
        </w:tc>
      </w:tr>
      <w:tr w:rsidR="00751DAA" w:rsidRPr="00751DAA" w:rsidTr="00EB5DEF">
        <w:tc>
          <w:tcPr>
            <w:tcW w:w="617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1D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6" w:type="dxa"/>
          </w:tcPr>
          <w:p w:rsidR="00751DAA" w:rsidRPr="00751DAA" w:rsidRDefault="00EB5DEF" w:rsidP="00751D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истоков российской модернизации. Введение</w:t>
            </w:r>
          </w:p>
        </w:tc>
        <w:tc>
          <w:tcPr>
            <w:tcW w:w="1948" w:type="dxa"/>
          </w:tcPr>
          <w:p w:rsidR="00751DAA" w:rsidRPr="00751DAA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D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2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1DAA" w:rsidRPr="00751DAA" w:rsidTr="00EB5DEF">
        <w:tc>
          <w:tcPr>
            <w:tcW w:w="617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1D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6" w:type="dxa"/>
          </w:tcPr>
          <w:p w:rsidR="00751DAA" w:rsidRPr="00751DAA" w:rsidRDefault="00EB5DEF" w:rsidP="00EB5D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Россия в эпоху преобразований Петра I </w:t>
            </w:r>
          </w:p>
        </w:tc>
        <w:tc>
          <w:tcPr>
            <w:tcW w:w="1948" w:type="dxa"/>
          </w:tcPr>
          <w:p w:rsidR="00751DAA" w:rsidRPr="00751DAA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D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12" w:type="dxa"/>
          </w:tcPr>
          <w:p w:rsidR="00751DAA" w:rsidRPr="00751DAA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51DAA" w:rsidRPr="00751DAA" w:rsidTr="00EB5DEF">
        <w:tc>
          <w:tcPr>
            <w:tcW w:w="617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1D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6" w:type="dxa"/>
          </w:tcPr>
          <w:p w:rsidR="00751DAA" w:rsidRPr="00751DAA" w:rsidRDefault="00EB5DEF" w:rsidP="00EB5D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Россия при наследниках Петра I: эпоха дворцовых переворотов </w:t>
            </w:r>
          </w:p>
        </w:tc>
        <w:tc>
          <w:tcPr>
            <w:tcW w:w="1948" w:type="dxa"/>
          </w:tcPr>
          <w:p w:rsidR="00751DAA" w:rsidRPr="00751DAA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D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2" w:type="dxa"/>
          </w:tcPr>
          <w:p w:rsidR="00751DAA" w:rsidRPr="00751DAA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51DAA" w:rsidRPr="00751DAA" w:rsidTr="00EB5DEF">
        <w:tc>
          <w:tcPr>
            <w:tcW w:w="617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1D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6" w:type="dxa"/>
          </w:tcPr>
          <w:p w:rsidR="00751DAA" w:rsidRPr="00751DAA" w:rsidRDefault="00EB5DEF" w:rsidP="00EB5D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Российская империя при Екатерине II </w:t>
            </w:r>
          </w:p>
        </w:tc>
        <w:tc>
          <w:tcPr>
            <w:tcW w:w="1948" w:type="dxa"/>
          </w:tcPr>
          <w:p w:rsidR="00751DAA" w:rsidRPr="00751DAA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12" w:type="dxa"/>
          </w:tcPr>
          <w:p w:rsidR="00751DAA" w:rsidRPr="00751DAA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51DAA" w:rsidRPr="00751DAA" w:rsidTr="00EB5DEF">
        <w:tc>
          <w:tcPr>
            <w:tcW w:w="617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1D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6" w:type="dxa"/>
          </w:tcPr>
          <w:p w:rsidR="00751DAA" w:rsidRPr="00751DAA" w:rsidRDefault="00EB5DEF" w:rsidP="00EB5D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Россия при Павле I </w:t>
            </w:r>
          </w:p>
        </w:tc>
        <w:tc>
          <w:tcPr>
            <w:tcW w:w="1948" w:type="dxa"/>
          </w:tcPr>
          <w:p w:rsidR="00751DAA" w:rsidRPr="00751DAA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D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2" w:type="dxa"/>
          </w:tcPr>
          <w:p w:rsidR="00751DAA" w:rsidRPr="00751DAA" w:rsidRDefault="00751DAA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1DAA" w:rsidRPr="00EB5DEF" w:rsidTr="00EB5DEF">
        <w:tc>
          <w:tcPr>
            <w:tcW w:w="617" w:type="dxa"/>
          </w:tcPr>
          <w:p w:rsidR="00751DAA" w:rsidRPr="00EB5DEF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86" w:type="dxa"/>
          </w:tcPr>
          <w:p w:rsidR="00751DAA" w:rsidRPr="00EB5DEF" w:rsidRDefault="00EB5DEF" w:rsidP="00EB5D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Культурное пространство Российской империи в XVIII в. </w:t>
            </w:r>
          </w:p>
        </w:tc>
        <w:tc>
          <w:tcPr>
            <w:tcW w:w="1948" w:type="dxa"/>
          </w:tcPr>
          <w:p w:rsidR="00751DAA" w:rsidRPr="00EB5DEF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D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2" w:type="dxa"/>
          </w:tcPr>
          <w:p w:rsidR="00751DAA" w:rsidRPr="00EB5DEF" w:rsidRDefault="00EB5DEF" w:rsidP="00751D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5DEF" w:rsidRPr="00EB5DEF" w:rsidTr="00EB5DEF">
        <w:tc>
          <w:tcPr>
            <w:tcW w:w="617" w:type="dxa"/>
          </w:tcPr>
          <w:p w:rsidR="00EB5DEF" w:rsidRPr="00EB5DEF" w:rsidRDefault="00EB5DEF" w:rsidP="00EB5DE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6" w:type="dxa"/>
          </w:tcPr>
          <w:p w:rsidR="00EB5DEF" w:rsidRPr="00EB5DEF" w:rsidRDefault="00EB5DEF" w:rsidP="00EB5DE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48" w:type="dxa"/>
          </w:tcPr>
          <w:p w:rsidR="00EB5DEF" w:rsidRPr="00EB5DEF" w:rsidRDefault="00B51740" w:rsidP="00B517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412" w:type="dxa"/>
          </w:tcPr>
          <w:p w:rsidR="00EB5DEF" w:rsidRPr="00EB5DEF" w:rsidRDefault="00EB5DEF" w:rsidP="00EB5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9F51CF" w:rsidRDefault="009F51C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Pr="00B51740" w:rsidRDefault="00B51740" w:rsidP="00B5174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0">
        <w:rPr>
          <w:rFonts w:ascii="Times New Roman" w:hAnsi="Times New Roman" w:cs="Times New Roman"/>
          <w:b/>
          <w:sz w:val="28"/>
          <w:szCs w:val="28"/>
        </w:rPr>
        <w:t>Всего: 68 часов</w:t>
      </w: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Pr="009F51CF" w:rsidRDefault="00EB5DEF" w:rsidP="009F51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EF" w:rsidRPr="00EB5DEF" w:rsidRDefault="00EB5DEF" w:rsidP="00EB5D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5D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 УЧЕБНОГО ПРЕДМЕТА «ИСТОРИЯ». КУРС «</w:t>
      </w:r>
      <w:r w:rsidRPr="00EB5DE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РОССИИ. РОССИЯ В КОНЦЕ XVII — XVIII В.»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9"/>
        <w:gridCol w:w="7894"/>
        <w:gridCol w:w="1085"/>
      </w:tblGrid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proofErr w:type="gramStart"/>
            <w:r w:rsidRPr="00EB5D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B5D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Раздел, тема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истоков российской модернизации. Введение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4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I. Россия в эпоху преобразований Петра I (13 ч)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и Европа в конце XVII в./1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Предпосылки Петровских реформ/2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правления Петра I/3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Великая Северная война 1700—1721 гг./4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Реформы управления Петра I./5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Экономическая политика Петра I./6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Российское общество в Петровскую эпоху/7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Церковная реформа. Положение традиционных конфессий /8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и национальные движения. Оппозиция реформам/9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Перемены в культуре России в годы Петровских реформ /10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Повседневная жизнь и быт при Петре I/11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петровских преобразований в истории страны/12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 по теме I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4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II. Россия при наследниках Петра I: эпоха дворцовых переворотов (6 ч)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Эпоха дворцовых переворотов (1725—1762)/13-14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политика и экономика России в 1725—1762 гг./15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Внешняя политика Ро</w:t>
            </w:r>
            <w:proofErr w:type="gram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с-</w:t>
            </w:r>
            <w:proofErr w:type="gram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сии в 1725—1762 гг./16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Национальная и религиозная политика</w:t>
            </w:r>
            <w:proofErr w:type="gram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с.р</w:t>
            </w:r>
            <w:proofErr w:type="spell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 по теме II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4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III. Российская империя при Екатерине II (9 ч)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в системе международных отношений/17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политика Екатерины II/18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Экономическое развитие России при Екатерине II/19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структура российского общества второй половины XVIII в./20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Восстание под предводительством Е. И. Пугачёва/21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Народы России. Религиозная и национальная политика Екатерины II/</w:t>
            </w:r>
            <w:proofErr w:type="spell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с.р</w:t>
            </w:r>
            <w:proofErr w:type="spell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Внешняя политика Екатерины II/22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Начало освоения </w:t>
            </w:r>
            <w:proofErr w:type="spell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Новороссии</w:t>
            </w:r>
            <w:proofErr w:type="spell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Крыма/23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 по теме III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4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IV. Россия при Павле I (2ч)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политика Павла I/24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Внешняя политика Павла I/25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4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V. Культурное пространство Российской империи в XVIII в. (9 ч)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Общественная мысль, публицистика, литература/</w:t>
            </w:r>
            <w:proofErr w:type="spell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в России в XVIII в./</w:t>
            </w:r>
            <w:proofErr w:type="spell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с.р</w:t>
            </w:r>
            <w:proofErr w:type="spell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Российская наука и техника в XVIII </w:t>
            </w:r>
            <w:proofErr w:type="gram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с.р</w:t>
            </w:r>
            <w:proofErr w:type="spell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архитектура XVIII в./</w:t>
            </w:r>
            <w:proofErr w:type="spell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с.р</w:t>
            </w:r>
            <w:proofErr w:type="spell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Живопись и скульптура/</w:t>
            </w:r>
            <w:proofErr w:type="spell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с.р</w:t>
            </w:r>
            <w:proofErr w:type="spell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и театральное искусство/</w:t>
            </w:r>
            <w:proofErr w:type="spell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с.р</w:t>
            </w:r>
            <w:proofErr w:type="spell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Народы России в XVIII в./</w:t>
            </w:r>
            <w:proofErr w:type="spellStart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с.р</w:t>
            </w:r>
            <w:proofErr w:type="spellEnd"/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Перемены в повседневной жизни российских сословий/26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B5DEF" w:rsidRPr="00EB5DEF" w:rsidTr="00EB5DEF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 по темам IV и V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DEF" w:rsidRPr="00EB5DEF" w:rsidRDefault="00EB5DEF" w:rsidP="00EB5D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3F7367" w:rsidRDefault="003F7367"/>
    <w:sectPr w:rsidR="003F7367" w:rsidSect="00A154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134"/>
    <w:multiLevelType w:val="hybridMultilevel"/>
    <w:tmpl w:val="FAE2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11764"/>
    <w:multiLevelType w:val="hybridMultilevel"/>
    <w:tmpl w:val="3E245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A6DF3"/>
    <w:multiLevelType w:val="hybridMultilevel"/>
    <w:tmpl w:val="BAB8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20962"/>
    <w:multiLevelType w:val="hybridMultilevel"/>
    <w:tmpl w:val="C03A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94EAC"/>
    <w:multiLevelType w:val="hybridMultilevel"/>
    <w:tmpl w:val="C3EE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A6137"/>
    <w:multiLevelType w:val="hybridMultilevel"/>
    <w:tmpl w:val="93E8C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CF"/>
    <w:rsid w:val="001B1137"/>
    <w:rsid w:val="003F7367"/>
    <w:rsid w:val="00751DAA"/>
    <w:rsid w:val="009F51CF"/>
    <w:rsid w:val="00A1545A"/>
    <w:rsid w:val="00B51740"/>
    <w:rsid w:val="00C6558E"/>
    <w:rsid w:val="00EB5DEF"/>
    <w:rsid w:val="00F93226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nline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2018-10-05T19:17:00Z</dcterms:created>
  <dcterms:modified xsi:type="dcterms:W3CDTF">2019-09-13T14:51:00Z</dcterms:modified>
</cp:coreProperties>
</file>