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20D" w:rsidRDefault="0002020D" w:rsidP="0002020D">
      <w:pPr>
        <w:ind w:lef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62850" cy="10687050"/>
            <wp:effectExtent l="19050" t="0" r="0" b="0"/>
            <wp:docPr id="1" name="Рисунок 1" descr="C:\Users\FLOSTON\Pictures\2019-09-18\Image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STON\Pictures\2019-09-18\Image000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0D" w:rsidRDefault="0002020D" w:rsidP="00CC5054">
      <w:pPr>
        <w:ind w:left="1134"/>
        <w:jc w:val="center"/>
        <w:rPr>
          <w:rFonts w:ascii="Times New Roman" w:hAnsi="Times New Roman" w:cs="Times New Roman"/>
          <w:sz w:val="24"/>
          <w:szCs w:val="24"/>
        </w:rPr>
      </w:pPr>
    </w:p>
    <w:p w:rsidR="00CC5054" w:rsidRDefault="0014213B" w:rsidP="00CC5054">
      <w:pPr>
        <w:ind w:left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по технологии 7-е классы (девочки)</w:t>
      </w:r>
    </w:p>
    <w:p w:rsidR="00D917B9" w:rsidRDefault="00D917B9" w:rsidP="00D91F2E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AB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DA7B8E" w:rsidRDefault="00DA7B8E" w:rsidP="00D91F2E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7B8E" w:rsidRPr="0014213B" w:rsidRDefault="00DA7B8E" w:rsidP="00D91F2E">
      <w:pPr>
        <w:spacing w:after="0" w:line="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Рабочая программа по учебному предмету «Технология» разработана на основе учебной программы Технология: программа: 5-8 классы / А.Т. Тищенко, Н.В. Синица. – М.: </w:t>
      </w:r>
      <w:proofErr w:type="spellStart"/>
      <w:r w:rsidRPr="0014213B">
        <w:rPr>
          <w:rFonts w:ascii="Times New Roman" w:hAnsi="Times New Roman" w:cs="Times New Roman"/>
          <w:sz w:val="20"/>
          <w:szCs w:val="20"/>
        </w:rPr>
        <w:t>Вентана-Граф</w:t>
      </w:r>
      <w:proofErr w:type="spellEnd"/>
      <w:r w:rsidRPr="0014213B">
        <w:rPr>
          <w:rFonts w:ascii="Times New Roman" w:hAnsi="Times New Roman" w:cs="Times New Roman"/>
          <w:sz w:val="20"/>
          <w:szCs w:val="20"/>
        </w:rPr>
        <w:t>.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>Программа по учебному предмету «Технология» разработана в соответствии с требованиями к результатам освоения основной образовательной программы основного общего образования, предусмотренным федеральным государственным стандартом основного общего образования второго поколения.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b/>
          <w:bCs/>
          <w:sz w:val="20"/>
          <w:szCs w:val="20"/>
        </w:rPr>
        <w:t xml:space="preserve">Цели изучения учебного предмета «Технология».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Основными целями учебного предмета «Технология» в системе основного общего образования являются: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формирование представлений о составляющих </w:t>
      </w:r>
      <w:proofErr w:type="spellStart"/>
      <w:r w:rsidRPr="0014213B">
        <w:rPr>
          <w:rFonts w:ascii="Times New Roman" w:hAnsi="Times New Roman" w:cs="Times New Roman"/>
          <w:sz w:val="20"/>
          <w:szCs w:val="20"/>
        </w:rPr>
        <w:t>техносферы</w:t>
      </w:r>
      <w:proofErr w:type="spellEnd"/>
      <w:r w:rsidRPr="0014213B">
        <w:rPr>
          <w:rFonts w:ascii="Times New Roman" w:hAnsi="Times New Roman" w:cs="Times New Roman"/>
          <w:sz w:val="20"/>
          <w:szCs w:val="20"/>
        </w:rPr>
        <w:t xml:space="preserve">, современном производстве и распространённых в нём технологиях;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освоение технологического подхода как универсального алгоритма преобразующей и созидательной деятельности;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формирование представлений о технологической культуре производство,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овладение необходимыми в повседневной жизни базовыми (безопасными) приёмами ручного и механизированного труда с использованием распространённых инструментов, механизмов и машин, способами управления отдельными видами бытовой техники;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овладение обще трудовыми и специальными умениями, необходимыми для проектирования и создания продуктов труда, ведения домашнего хозяйства;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развитие у обучающихся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формирование у </w:t>
      </w:r>
      <w:proofErr w:type="gramStart"/>
      <w:r w:rsidRPr="0014213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14213B">
        <w:rPr>
          <w:rFonts w:ascii="Times New Roman" w:hAnsi="Times New Roman" w:cs="Times New Roman"/>
          <w:sz w:val="20"/>
          <w:szCs w:val="20"/>
        </w:rPr>
        <w:t xml:space="preserve"> опыта самостоятельной проектно-исследовательской деятельности;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воспитание трудолюбия, бережливости, аккуратности, целеустремлённости, предприимчивости, ответственности за результаты свое деятельности, уважительного отношения к людям различных профессий и результатам их труда; воспитание гражданских и патриотических качеств личности;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профессиональное самоопределение школьников в условиях рынка труда, формирование гуманистически и прагматически ориентированного мировоззрения, социально обоснованных ценностных ориентаций.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b/>
          <w:bCs/>
          <w:sz w:val="20"/>
          <w:szCs w:val="20"/>
        </w:rPr>
        <w:t>Общая характеристика учебного предмета «Технология»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Обучение школьников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Содержание программы предусматривает освоение материала по следующим сквозным образовательным линиям: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культура, эргономика и эстетика труда;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получение, обработка, хранение и использование технической и технологической информации;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основы черчения, графики и дизайна;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элементы домашней и прикладной экономики, предпринимательства;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знакомство с миром профессий, выбор </w:t>
      </w:r>
      <w:proofErr w:type="gramStart"/>
      <w:r w:rsidRPr="0014213B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14213B">
        <w:rPr>
          <w:rFonts w:ascii="Times New Roman" w:hAnsi="Times New Roman" w:cs="Times New Roman"/>
          <w:sz w:val="20"/>
          <w:szCs w:val="20"/>
        </w:rPr>
        <w:t xml:space="preserve"> жизненных, профессиональных планов;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влияние технологических процессов на окружающую среду и здоровье человека;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творческая, проектно-исследовательская деятельность;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технологическая культура производства;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история, перспективы и социальные последствия развития техники и технологии;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распространённые технологии современного производства.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В результате изучения технологии обучающиеся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ознакомятся: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с ролью технологий в развитии человечества, механизацией труда, технологической культурой производства;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функциональными и стоимостными характеристиками предметов труда и технологий, себестоимостью продукции, экономией сырья, энергии, труда;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proofErr w:type="gramStart"/>
      <w:r w:rsidRPr="0014213B">
        <w:rPr>
          <w:rFonts w:ascii="Times New Roman" w:hAnsi="Times New Roman" w:cs="Times New Roman"/>
          <w:sz w:val="20"/>
          <w:szCs w:val="20"/>
        </w:rPr>
        <w:lastRenderedPageBreak/>
        <w:t xml:space="preserve">-  элементами домашней экономики, бюджетом семьи, предпринимательской деятельностью, рекламой, доходом, прибылью, налогом; </w:t>
      </w:r>
      <w:proofErr w:type="gramEnd"/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экологическими требованиями к технологиям, социальными последствиями применения технологий;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производительностью труда, реализацией продукции;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proofErr w:type="gramStart"/>
      <w:r w:rsidRPr="0014213B">
        <w:rPr>
          <w:rFonts w:ascii="Times New Roman" w:hAnsi="Times New Roman" w:cs="Times New Roman"/>
          <w:sz w:val="20"/>
          <w:szCs w:val="20"/>
        </w:rPr>
        <w:t xml:space="preserve">- устройством, управлением и обслуживанием доступных и посильных технико-технологических средств производства (инструментов, механизмов, приспособлений, приборов, аппаратов, станков, машин); </w:t>
      </w:r>
      <w:proofErr w:type="gramEnd"/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предметами потребления, материальным изделием или нематериальной услугой, дизайном, проектом, конструкцией;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методами обеспечения безопасности труда, культурой труда, этикой общения на производстве;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информационными технологиями в производстве и сфере услуг, перспективными технологиями;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овладеют: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основными методами и средствами преобразования и использования материалов, энергии, информации, объектов социальной и природной среды, навыками созидательной, преобразующей, творческой деятельности;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умением распознавать и оценивать свойства конструкционных, текстильных и поделочных материалов;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умением выбирать инструменты, приспособления и оборудование для выполнения работ, находить необходимую информацию в различных источниках, в том числе с использованием компьютера;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навыками чтения и составления конструкторской и технологической документации, измерения параметров технологического процесса и продукта труда; выбора, проектирования, конструирования, моделирования объекта труда и технологии с использованием компьютера;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навыками подготовки, организации и планирования трудовой деятельности на рабочем месте с учётом имеющихся ресурсов и условий, соблюдения культуры труда;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навыками организации рабочего места с соблюдением требований безопасности труда и правил пользования инструментами, приспособлениями, оборудованием;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навыками выполнения технологических операций с использованием ручных инструментов, приспособлений, машин, оборудования;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умением разрабатывать учебный творческий проект, изготовлять изделия или получать продукты с использованием освоенных технологий;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 умением соотносить личные потребности с требованиями, предъявляемыми различными массовыми профессиями к личным качествам человека.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>Все разделы программы содержат основные теоретические сведения и практические работы. При этом предполагается, что перед выполнением практических работ школьники должны освоить необходимый минимум теоретического материала. Основная форма обучения – учебно-практическая деятельность. Приоритетными методами являются упражнения, лабораторно-практические и практические работы.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b/>
          <w:bCs/>
          <w:sz w:val="20"/>
          <w:szCs w:val="20"/>
        </w:rPr>
        <w:t>Место предмета «Технология» в базисном учебном плане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Учебный предмет «Технология» является необходимым компонентом общего образования школьников. Его содержание предоставляет обучающимся возможность войти в мир искусственной, созданной людьми среды техники и технологий, называемой </w:t>
      </w:r>
      <w:proofErr w:type="spellStart"/>
      <w:r w:rsidRPr="0014213B">
        <w:rPr>
          <w:rFonts w:ascii="Times New Roman" w:hAnsi="Times New Roman" w:cs="Times New Roman"/>
          <w:sz w:val="20"/>
          <w:szCs w:val="20"/>
        </w:rPr>
        <w:t>техносферой</w:t>
      </w:r>
      <w:proofErr w:type="spellEnd"/>
      <w:r w:rsidRPr="0014213B">
        <w:rPr>
          <w:rFonts w:ascii="Times New Roman" w:hAnsi="Times New Roman" w:cs="Times New Roman"/>
          <w:sz w:val="20"/>
          <w:szCs w:val="20"/>
        </w:rPr>
        <w:t xml:space="preserve"> и являющейся главной составляющей окружающей человека действительности. </w:t>
      </w:r>
    </w:p>
    <w:p w:rsidR="00D917B9" w:rsidRPr="0014213B" w:rsidRDefault="00D917B9" w:rsidP="00513CEC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213B">
        <w:rPr>
          <w:rFonts w:ascii="Times New Roman" w:hAnsi="Times New Roman" w:cs="Times New Roman"/>
          <w:sz w:val="20"/>
          <w:szCs w:val="20"/>
        </w:rPr>
        <w:t>Базисный учебный план на этапе основного общего образования включает  учебные часы для обязательного изучения каждого направления образовательной области «Те</w:t>
      </w:r>
      <w:r w:rsidR="00880ED5" w:rsidRPr="0014213B">
        <w:rPr>
          <w:rFonts w:ascii="Times New Roman" w:hAnsi="Times New Roman" w:cs="Times New Roman"/>
          <w:sz w:val="20"/>
          <w:szCs w:val="20"/>
        </w:rPr>
        <w:t>хнология». В том числе: в</w:t>
      </w:r>
      <w:r w:rsidRPr="0014213B">
        <w:rPr>
          <w:rFonts w:ascii="Times New Roman" w:hAnsi="Times New Roman" w:cs="Times New Roman"/>
          <w:sz w:val="20"/>
          <w:szCs w:val="20"/>
        </w:rPr>
        <w:t xml:space="preserve"> 7 классах – 68 часов из расчёта 2 часа в не</w:t>
      </w:r>
      <w:r w:rsidR="00880ED5" w:rsidRPr="0014213B">
        <w:rPr>
          <w:rFonts w:ascii="Times New Roman" w:hAnsi="Times New Roman" w:cs="Times New Roman"/>
          <w:sz w:val="20"/>
          <w:szCs w:val="20"/>
        </w:rPr>
        <w:t>делю; Предусмотрены практические работы и творческие проекты по каждому разделу.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b/>
          <w:bCs/>
          <w:sz w:val="20"/>
          <w:szCs w:val="20"/>
        </w:rPr>
        <w:t xml:space="preserve">Результаты освоения учебного предмета «Технология»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При изучении технологии в основной школе обеспечивается достижение личностных, </w:t>
      </w:r>
      <w:proofErr w:type="spellStart"/>
      <w:r w:rsidRPr="0014213B">
        <w:rPr>
          <w:rFonts w:ascii="Times New Roman" w:hAnsi="Times New Roman" w:cs="Times New Roman"/>
          <w:sz w:val="20"/>
          <w:szCs w:val="20"/>
        </w:rPr>
        <w:t>метапредметных</w:t>
      </w:r>
      <w:proofErr w:type="spellEnd"/>
      <w:r w:rsidRPr="0014213B">
        <w:rPr>
          <w:rFonts w:ascii="Times New Roman" w:hAnsi="Times New Roman" w:cs="Times New Roman"/>
          <w:sz w:val="20"/>
          <w:szCs w:val="20"/>
        </w:rPr>
        <w:t xml:space="preserve"> и предметных результатов.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Личностные результаты </w:t>
      </w:r>
      <w:r w:rsidRPr="0014213B">
        <w:rPr>
          <w:rFonts w:ascii="Times New Roman" w:hAnsi="Times New Roman" w:cs="Times New Roman"/>
          <w:sz w:val="20"/>
          <w:szCs w:val="20"/>
        </w:rPr>
        <w:t xml:space="preserve">освоения обучающимися предмета «Технология» в основной школе: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формирование целостного мировоззрения, соответствующего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формирование ответственного отношения к учению, готовности и способности, </w:t>
      </w:r>
      <w:proofErr w:type="gramStart"/>
      <w:r w:rsidRPr="0014213B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14213B">
        <w:rPr>
          <w:rFonts w:ascii="Times New Roman" w:hAnsi="Times New Roman" w:cs="Times New Roman"/>
          <w:sz w:val="20"/>
          <w:szCs w:val="20"/>
        </w:rPr>
        <w:t xml:space="preserve"> к саморазвитию и самообразованию на основе мотивации к обучению и познанию; овладение элементами организации умственного и физического труда;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самооценка умственных и физических способностей при трудовой деятельности в различных сферах с позиций будущей социализации и стратификации;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развитие трудолюбия и ответственности за результаты своей деятельности; выражение желания учиться для удовлетворения перспективных потребностей;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proofErr w:type="gramStart"/>
      <w:r w:rsidRPr="0014213B">
        <w:rPr>
          <w:rFonts w:ascii="Times New Roman" w:hAnsi="Times New Roman" w:cs="Times New Roman"/>
          <w:sz w:val="20"/>
          <w:szCs w:val="20"/>
        </w:rPr>
        <w:t xml:space="preserve">- становление самоопределения в выбранной сфере будущей профессиональной деятельности, планирование образовательной и профессиональной карьеры, осознание необходимости общественно полезного труда как условия безопасной и эффективной социализации; </w:t>
      </w:r>
      <w:proofErr w:type="gramEnd"/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формирование коммуникативной компетентности в общении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коллектива;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проявление технико-технологического и экономического мышления при организации своей деятельности;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lastRenderedPageBreak/>
        <w:t xml:space="preserve">- самооценка готовности к предпринимательской деятельности в сфере технологий, к рациональному ведению домашнего хозяйства;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формирование основ экологи ческой куль туры, соответствующей современному уровню экологического мышления; бережное отношение к природным и хозяйственным ресурсам;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развитие эстетического сознания через освоение художественного наследия народов России и мира, творческой деятельности эстетического характера; формирование индивидуально-личностных позиций учащихся.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proofErr w:type="spellStart"/>
      <w:r w:rsidRPr="0014213B">
        <w:rPr>
          <w:rFonts w:ascii="Times New Roman" w:hAnsi="Times New Roman" w:cs="Times New Roman"/>
          <w:b/>
          <w:bCs/>
          <w:i/>
          <w:iCs/>
          <w:sz w:val="20"/>
          <w:szCs w:val="20"/>
        </w:rPr>
        <w:t>Метапредметные</w:t>
      </w:r>
      <w:proofErr w:type="spellEnd"/>
      <w:r w:rsidRPr="0014213B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результаты </w:t>
      </w:r>
      <w:r w:rsidRPr="0014213B">
        <w:rPr>
          <w:rFonts w:ascii="Times New Roman" w:hAnsi="Times New Roman" w:cs="Times New Roman"/>
          <w:sz w:val="20"/>
          <w:szCs w:val="20"/>
        </w:rPr>
        <w:t xml:space="preserve">освоения учащимися предмета «Технология» в основной школе: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самостоятельное определение цели своего обучения, постановка и формулировка для себя новых задач в учёбе и познавательной деятельности;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алгоритмизированное планирование процесса познавательно-трудовой деятельности;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поиск новых решений возникшей технической или организационной проблемы;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выявление потребностей, проектирование и создание объектов, имеющих потребительную стоимость; самостоятельная организация и выполнение различных творческих работ по созданию изделий и продуктов;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>- осознанное использование речевых сре</w:t>
      </w:r>
      <w:proofErr w:type="gramStart"/>
      <w:r w:rsidRPr="0014213B">
        <w:rPr>
          <w:rFonts w:ascii="Times New Roman" w:hAnsi="Times New Roman" w:cs="Times New Roman"/>
          <w:sz w:val="20"/>
          <w:szCs w:val="20"/>
        </w:rPr>
        <w:t>дств в с</w:t>
      </w:r>
      <w:proofErr w:type="gramEnd"/>
      <w:r w:rsidRPr="0014213B">
        <w:rPr>
          <w:rFonts w:ascii="Times New Roman" w:hAnsi="Times New Roman" w:cs="Times New Roman"/>
          <w:sz w:val="20"/>
          <w:szCs w:val="20"/>
        </w:rPr>
        <w:t xml:space="preserve">оответствии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деятельности с другими её участниками; объективное оценивание вклада своей познавательно-трудовой деятельности в решение общих задач коллектива;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оценивание правильности выполнения учебной задачи, собственных возможностей её решения; 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выполняемых технологических процессах;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соблюдение норм и правил безопасности познавательно-трудовой деятельности и созидательного труда; соблюдение норм и правил культуры труда в соответствии с технологической культурой производства;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Предметные результаты </w:t>
      </w:r>
      <w:r w:rsidRPr="0014213B">
        <w:rPr>
          <w:rFonts w:ascii="Times New Roman" w:hAnsi="Times New Roman" w:cs="Times New Roman"/>
          <w:sz w:val="20"/>
          <w:szCs w:val="20"/>
        </w:rPr>
        <w:t xml:space="preserve">освоения учащимися предмета «Технология» в основной школе: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i/>
          <w:iCs/>
          <w:sz w:val="20"/>
          <w:szCs w:val="20"/>
        </w:rPr>
        <w:t xml:space="preserve">в познавательной сфере: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14213B">
        <w:rPr>
          <w:rFonts w:ascii="Times New Roman" w:hAnsi="Times New Roman" w:cs="Times New Roman"/>
          <w:sz w:val="20"/>
          <w:szCs w:val="20"/>
        </w:rPr>
        <w:t>техносфере</w:t>
      </w:r>
      <w:proofErr w:type="spellEnd"/>
      <w:r w:rsidRPr="0014213B">
        <w:rPr>
          <w:rFonts w:ascii="Times New Roman" w:hAnsi="Times New Roman" w:cs="Times New Roman"/>
          <w:sz w:val="20"/>
          <w:szCs w:val="20"/>
        </w:rPr>
        <w:t xml:space="preserve">, сущности технологической культуры и культуры труда; классификация видов и назначения методов получения и преобразования материалов, энергии, информации, природных объектов, а также соответствующих технологий промышленного производства; ориентация в имеющихся и возможных средствах, и технологиях создания объектов труда;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практическое освоение </w:t>
      </w:r>
      <w:proofErr w:type="gramStart"/>
      <w:r w:rsidRPr="0014213B">
        <w:rPr>
          <w:rFonts w:ascii="Times New Roman" w:hAnsi="Times New Roman" w:cs="Times New Roman"/>
          <w:sz w:val="20"/>
          <w:szCs w:val="20"/>
        </w:rPr>
        <w:t>обучающимися</w:t>
      </w:r>
      <w:proofErr w:type="gramEnd"/>
      <w:r w:rsidRPr="0014213B">
        <w:rPr>
          <w:rFonts w:ascii="Times New Roman" w:hAnsi="Times New Roman" w:cs="Times New Roman"/>
          <w:sz w:val="20"/>
          <w:szCs w:val="20"/>
        </w:rPr>
        <w:t xml:space="preserve"> основ проектно-исследовательской деятельности; проведение наблюдений и экспериментов под руководством учителя; объяснение явлений, процессов и связей, выявляемых в ходе исследований;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уяснение социальных и экологических последствий развития технологий промышленного и сельскохозяйственного производства, энергетики и транспорта; распознавание видов, назначения материалов, инструментов и оборудования, применяемого в технологических процессах; оценка технологических свойств сырья, материалов и областей их применения;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обслуживания, рациональное использование учебной и дополнительной технической и технологической информации для проектирования и создания объектов труда;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овладение средствами и формами графического отображения объектов или процессов, правилами выполнения графической документации, овладение методами чтения технической, технологической и инструктивной информации;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lastRenderedPageBreak/>
        <w:t xml:space="preserve">- формирование умений устанавливать взаимосвязь знаний по разным учебным предметам для решения прикладных учебных задач; применение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 применение элементов экономики при обосновании технологий и проектов;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овладение алгоритмами и методами решения организационных и технико-технологических задач; овладение элементами научной организации труда, формами деятельности, соответствующими культуре труда и технологической культуре производства;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i/>
          <w:iCs/>
          <w:sz w:val="20"/>
          <w:szCs w:val="20"/>
        </w:rPr>
        <w:t xml:space="preserve">в трудовой сфере: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планирование технологического процесса и процесса труда; подбор материалов с учётом характера объекта труда и технологии; подбор инструментов, приспособлений и оборудования с учётом требований технологии и материально-энергетических ресурсов;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выполнение технологических операций с соблюдением установленных норм, стандартов, ограничений; соблюдение трудовой и технологической дисциплины; соблюдение норм и правил безопасного труда, пожарной безопасности, правил санитарии и гигиены;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выбор средств и видов представления технической и технологической информации в соответствии с коммуникативной задачей, сферой и ситуацией общения;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 выявление допущенных ошибок в процессе труда и обоснование способов их исправления;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документирование результатов труда и проектной деятельности; расчёт себестоимости продукта труда; примерная экономическая оценка возможной прибыли с учётом сложившейся ситуации на рынке товаров и услуг;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i/>
          <w:iCs/>
          <w:sz w:val="20"/>
          <w:szCs w:val="20"/>
        </w:rPr>
        <w:t xml:space="preserve">в мотивационной сфере: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оценивание своей способности к труду в конкретной предметной деятельности; осознание ответственности за качество результатов труда;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согласование своих потребностей и требований с потребностями и требованиями других участников познавательно-трудовой деятельности;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формирование представлений о мире профессий, связанных с изучаемыми технологиями, их востребованности на рынке труда;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выраженная готовность к труду в сфере материального производства или сфере услуг; оценивание своей способности и готовности к предпринимательской деятельности;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стремление к экономии и бережливости в расходовании времени, материалов, денежных средств, труда; наличие экологической культуры при обосновании объекта труда и выполнении работ;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i/>
          <w:iCs/>
          <w:sz w:val="20"/>
          <w:szCs w:val="20"/>
        </w:rPr>
        <w:t xml:space="preserve">в эстетической сфере: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овладение методами эстетического оформления изделий, обеспечения сохранности продуктов труда, дизайнерского проектирования изделий; разработка варианта рекламы выполненного объекта или результата труда;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рациональное и эстетическое оснащение рабочего места с учётом требований эргономики и элементов научной организации труда;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умение выражать себя в доступных видах и формах художественно-прикладного творчества; художественное оформление объекта труда и оптимальное планирование работ;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рациональный выбор рабочего костюма и опрятное содержание рабочей одежды;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участие в оформлении класса и школы, озеленении пришкольного участка, стремление внести красоту в домашний быт;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i/>
          <w:iCs/>
          <w:sz w:val="20"/>
          <w:szCs w:val="20"/>
        </w:rPr>
        <w:t xml:space="preserve">в коммуникативной сфере: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практическое освоение умений, составляющих основу 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установление рабочих отношений в группе для выполнения практической работы или проекта, эффективное сотрудничество и способствование эффективной кооперации; интегрирование в группу сверстников и построение продуктивного взаимодействия со сверстниками и учителями;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сравнение разных точек зрения перед принятием решения и осуществлением выбора; аргументирование своей точки зрения, отстаивание в споре своей позиции невраждебным для оппонентов образом;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>- адекватное использование речевых сре</w:t>
      </w:r>
      <w:proofErr w:type="gramStart"/>
      <w:r w:rsidRPr="0014213B">
        <w:rPr>
          <w:rFonts w:ascii="Times New Roman" w:hAnsi="Times New Roman" w:cs="Times New Roman"/>
          <w:sz w:val="20"/>
          <w:szCs w:val="20"/>
        </w:rPr>
        <w:t>дств дл</w:t>
      </w:r>
      <w:proofErr w:type="gramEnd"/>
      <w:r w:rsidRPr="0014213B">
        <w:rPr>
          <w:rFonts w:ascii="Times New Roman" w:hAnsi="Times New Roman" w:cs="Times New Roman"/>
          <w:sz w:val="20"/>
          <w:szCs w:val="20"/>
        </w:rPr>
        <w:t xml:space="preserve">я решения различных коммуникативных задач; овладение устной и письменной речью; построение монологических контекстных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высказываний; публичная презентация и защита проекта изделия, продукта труда или услуги;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i/>
          <w:iCs/>
          <w:sz w:val="20"/>
          <w:szCs w:val="20"/>
        </w:rPr>
        <w:t xml:space="preserve">в физиолого-психологической сфере: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развитие моторики и координации движений рук при работе с ручными инструментами и выполнении операций с помощью машин и механизмов; достижение необходимой точности движений при выполнении различных технологических операций;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lastRenderedPageBreak/>
        <w:t xml:space="preserve">- соблюдение необходимой величины усилий, прилагаемых к инструментам, с учётом технологических требований;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- сочетание образного и логического мышления в проектной деятельности. </w:t>
      </w: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sz w:val="20"/>
          <w:szCs w:val="20"/>
        </w:rPr>
      </w:pPr>
    </w:p>
    <w:p w:rsidR="00D917B9" w:rsidRPr="0014213B" w:rsidRDefault="00D917B9" w:rsidP="00513CEC">
      <w:pPr>
        <w:spacing w:after="0" w:line="0" w:lineRule="atLeast"/>
        <w:ind w:left="851"/>
        <w:rPr>
          <w:rFonts w:ascii="Times New Roman" w:hAnsi="Times New Roman" w:cs="Times New Roman"/>
          <w:b/>
          <w:sz w:val="20"/>
          <w:szCs w:val="20"/>
        </w:rPr>
      </w:pPr>
      <w:r w:rsidRPr="0014213B">
        <w:rPr>
          <w:rFonts w:ascii="Times New Roman" w:hAnsi="Times New Roman" w:cs="Times New Roman"/>
          <w:b/>
          <w:sz w:val="20"/>
          <w:szCs w:val="20"/>
        </w:rPr>
        <w:t>С</w:t>
      </w:r>
      <w:r w:rsidR="007A7D8A" w:rsidRPr="0014213B">
        <w:rPr>
          <w:rFonts w:ascii="Times New Roman" w:hAnsi="Times New Roman" w:cs="Times New Roman"/>
          <w:b/>
          <w:sz w:val="20"/>
          <w:szCs w:val="20"/>
        </w:rPr>
        <w:t>одержание программы Технология 7</w:t>
      </w:r>
      <w:r w:rsidRPr="0014213B">
        <w:rPr>
          <w:rFonts w:ascii="Times New Roman" w:hAnsi="Times New Roman" w:cs="Times New Roman"/>
          <w:b/>
          <w:sz w:val="20"/>
          <w:szCs w:val="20"/>
        </w:rPr>
        <w:t xml:space="preserve"> класс:</w:t>
      </w:r>
    </w:p>
    <w:p w:rsidR="00D917B9" w:rsidRPr="0014213B" w:rsidRDefault="00D917B9" w:rsidP="00513CEC">
      <w:pPr>
        <w:ind w:left="851"/>
        <w:jc w:val="center"/>
        <w:rPr>
          <w:rFonts w:ascii="Times New Roman" w:hAnsi="Times New Roman" w:cs="Times New Roman"/>
          <w:sz w:val="20"/>
          <w:szCs w:val="20"/>
        </w:rPr>
      </w:pPr>
    </w:p>
    <w:p w:rsidR="007A7D8A" w:rsidRPr="0014213B" w:rsidRDefault="007A7D8A" w:rsidP="00513CEC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A7D8A" w:rsidRPr="0014213B" w:rsidRDefault="007A7D8A" w:rsidP="00513CEC">
      <w:pPr>
        <w:widowControl w:val="0"/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</w:pPr>
    </w:p>
    <w:p w:rsidR="007A7D8A" w:rsidRPr="0014213B" w:rsidRDefault="00886EC9" w:rsidP="00513CEC">
      <w:pPr>
        <w:widowControl w:val="0"/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>Раздел «Кулинария» (</w:t>
      </w:r>
      <w:r w:rsidR="00A3404A"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>8</w:t>
      </w:r>
      <w:r w:rsidR="007A7D8A"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>ч)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</w:pPr>
      <w:bookmarkStart w:id="0" w:name="bookmark48"/>
      <w:r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shd w:val="clear" w:color="auto" w:fill="FFFFFF"/>
        </w:rPr>
        <w:t>Тема 1. Блюда из молока и кисломолочных продуктов</w:t>
      </w:r>
      <w:bookmarkEnd w:id="0"/>
      <w:r w:rsidR="00886EC9"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>(2</w:t>
      </w:r>
      <w:r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 xml:space="preserve"> ч)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</w:pPr>
      <w:r w:rsidRPr="0014213B"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shd w:val="clear" w:color="auto" w:fill="FFFFFF"/>
        </w:rPr>
        <w:t>Теоретические сведения.</w:t>
      </w:r>
      <w:r w:rsidRPr="0014213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 xml:space="preserve"> Значение молока и кисломолочных продуктов в питании человека. Натуральное (цельное) молоко. Молочные продукты. Молочные консервы. Кисломолочные продукты. Сыр. Методы определения качества молока и молочных продуктов. Посуда для приготовления блюд из молока и кисломолочных продуктов. Молочные супы и каши: технология приготовления и требования к качеству. Подача готовых блюд. Технология приготовления творога в домашних условиях. Технология приготовления блюд из кисломолочных продуктов. Профессия мастер производства молочной продукции.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iCs/>
          <w:color w:val="000000"/>
          <w:sz w:val="20"/>
          <w:szCs w:val="20"/>
          <w:shd w:val="clear" w:color="auto" w:fill="FFFFFF"/>
        </w:rPr>
      </w:pPr>
      <w:r w:rsidRPr="0014213B"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shd w:val="clear" w:color="auto" w:fill="FFFFFF"/>
        </w:rPr>
        <w:t>Лабораторно-практические и практические работы</w:t>
      </w:r>
      <w:r w:rsidRPr="0014213B">
        <w:rPr>
          <w:rFonts w:ascii="Times New Roman" w:eastAsia="Calibri" w:hAnsi="Times New Roman" w:cs="Times New Roman"/>
          <w:iCs/>
          <w:color w:val="000000"/>
          <w:sz w:val="20"/>
          <w:szCs w:val="20"/>
          <w:shd w:val="clear" w:color="auto" w:fill="FFFFFF"/>
        </w:rPr>
        <w:t>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</w:pPr>
      <w:r w:rsidRPr="0014213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>Определение качества молока и молочных продуктов.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</w:pPr>
      <w:r w:rsidRPr="0014213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>Приготовление молочного супа, молочной каши или блюда из творога.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shd w:val="clear" w:color="auto" w:fill="FFFFFF"/>
        </w:rPr>
      </w:pPr>
      <w:bookmarkStart w:id="1" w:name="bookmark49"/>
      <w:r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u w:val="single"/>
          <w:shd w:val="clear" w:color="auto" w:fill="FFFFFF"/>
        </w:rPr>
        <w:t xml:space="preserve">Тема 2. Изделия из жидкого теста </w:t>
      </w:r>
      <w:r w:rsidR="00886EC9"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>(2</w:t>
      </w:r>
      <w:r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 xml:space="preserve"> ч)</w:t>
      </w:r>
    </w:p>
    <w:bookmarkEnd w:id="1"/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</w:pPr>
      <w:r w:rsidRPr="0014213B"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shd w:val="clear" w:color="auto" w:fill="FFFFFF"/>
        </w:rPr>
        <w:t>Теоретические сведения.</w:t>
      </w:r>
      <w:r w:rsidRPr="0014213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 xml:space="preserve"> Виды блюд из жидкого теста. Продукты для приготовления жидкого теста. Пищевые разрыхлители для теста. Оборудование, посуда и инвентарь для замешивания теста и выпечки блинов. Технология приготовления теста и изделий из него: блинов, блинчиков с начинкой, оладий и блинного пирога. Подача их к столу.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</w:pPr>
      <w:r w:rsidRPr="0014213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>Определение качества мёда органолептическими и лабораторными методами.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shd w:val="clear" w:color="auto" w:fill="FFFFFF"/>
        </w:rPr>
      </w:pPr>
      <w:r w:rsidRPr="0014213B">
        <w:rPr>
          <w:rFonts w:ascii="Times New Roman" w:eastAsia="Calibri" w:hAnsi="Times New Roman" w:cs="Times New Roman"/>
          <w:i/>
          <w:iCs/>
          <w:color w:val="000000"/>
          <w:sz w:val="20"/>
          <w:szCs w:val="20"/>
          <w:shd w:val="clear" w:color="auto" w:fill="FFFFFF"/>
        </w:rPr>
        <w:t xml:space="preserve">Лабораторно-практические и практические работы. 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iCs/>
          <w:color w:val="000000"/>
          <w:sz w:val="20"/>
          <w:szCs w:val="20"/>
          <w:shd w:val="clear" w:color="auto" w:fill="FFFFFF"/>
        </w:rPr>
      </w:pPr>
      <w:r w:rsidRPr="0014213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>Определение качества мёда.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</w:pPr>
      <w:r w:rsidRPr="0014213B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</w:rPr>
        <w:t>Приготовление изделий из жидкого теста.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bookmarkStart w:id="2" w:name="bookmark50"/>
      <w:r w:rsidRPr="0014213B"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  <w:t>Тема 3. Виды теста и выпечки</w:t>
      </w:r>
      <w:bookmarkEnd w:id="2"/>
      <w:r w:rsidR="009416F7"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>(</w:t>
      </w:r>
      <w:r w:rsidR="00A3404A"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>2</w:t>
      </w:r>
      <w:r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 xml:space="preserve"> ч)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i/>
          <w:iCs/>
          <w:sz w:val="20"/>
          <w:szCs w:val="20"/>
        </w:rPr>
        <w:t>Теоретические сведения.</w:t>
      </w:r>
      <w:r w:rsidRPr="0014213B">
        <w:rPr>
          <w:rFonts w:ascii="Times New Roman" w:eastAsia="Calibri" w:hAnsi="Times New Roman" w:cs="Times New Roman"/>
          <w:sz w:val="20"/>
          <w:szCs w:val="20"/>
        </w:rPr>
        <w:t xml:space="preserve"> Продукты для приготовления выпечки. Разрыхлители теста. Инструменты и приспособления для приготовления теста и формования мучных изделий. Электрические приборы для приготовления выпечки.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Дрожжевое, бисквитное, заварное тесто и тесто для пряничных изделий. Виды изделий из них. Рецептура и технология приготовления пресного слоёного и песочного теста. Особенности выпечки изделий из них. Профессия кондитер.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iCs/>
          <w:sz w:val="20"/>
          <w:szCs w:val="20"/>
        </w:rPr>
      </w:pPr>
      <w:r w:rsidRPr="0014213B">
        <w:rPr>
          <w:rFonts w:ascii="Times New Roman" w:eastAsia="Calibri" w:hAnsi="Times New Roman" w:cs="Times New Roman"/>
          <w:i/>
          <w:iCs/>
          <w:sz w:val="20"/>
          <w:szCs w:val="20"/>
        </w:rPr>
        <w:t>Лабораторно-практические и практические работы</w:t>
      </w:r>
      <w:r w:rsidRPr="0014213B">
        <w:rPr>
          <w:rFonts w:ascii="Times New Roman" w:eastAsia="Calibri" w:hAnsi="Times New Roman" w:cs="Times New Roman"/>
          <w:iCs/>
          <w:sz w:val="20"/>
          <w:szCs w:val="20"/>
        </w:rPr>
        <w:t xml:space="preserve">. 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Приготовление изделий из пресного слоёного теста.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Приготовление изделий из песочного теста.</w:t>
      </w:r>
    </w:p>
    <w:p w:rsidR="007A7D8A" w:rsidRPr="0014213B" w:rsidRDefault="009416F7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14213B">
        <w:rPr>
          <w:rFonts w:ascii="Times New Roman" w:eastAsia="Calibri" w:hAnsi="Times New Roman" w:cs="Times New Roman"/>
          <w:b/>
          <w:sz w:val="20"/>
          <w:szCs w:val="20"/>
          <w:u w:val="single"/>
        </w:rPr>
        <w:t>Творческий проект «Праздничный сладкий стол» (2ч.)</w:t>
      </w:r>
    </w:p>
    <w:p w:rsidR="00A3404A" w:rsidRPr="0014213B" w:rsidRDefault="00A3404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14213B">
        <w:rPr>
          <w:rFonts w:ascii="Times New Roman" w:eastAsia="Calibri" w:hAnsi="Times New Roman" w:cs="Times New Roman"/>
          <w:b/>
          <w:sz w:val="20"/>
          <w:szCs w:val="20"/>
        </w:rPr>
        <w:t xml:space="preserve">Раздел «Создание изделий </w:t>
      </w:r>
      <w:r w:rsidRPr="0014213B">
        <w:rPr>
          <w:rFonts w:ascii="Times New Roman" w:eastAsia="Calibri" w:hAnsi="Times New Roman" w:cs="Times New Roman"/>
          <w:b/>
          <w:bCs/>
          <w:sz w:val="20"/>
          <w:szCs w:val="20"/>
        </w:rPr>
        <w:t>из текстильных материалов»  (</w:t>
      </w:r>
      <w:r w:rsidR="009416F7" w:rsidRPr="0014213B">
        <w:rPr>
          <w:rFonts w:ascii="Times New Roman" w:eastAsia="Calibri" w:hAnsi="Times New Roman" w:cs="Times New Roman"/>
          <w:b/>
          <w:bCs/>
          <w:sz w:val="20"/>
          <w:szCs w:val="20"/>
        </w:rPr>
        <w:t>2</w:t>
      </w:r>
      <w:r w:rsidR="00A3404A" w:rsidRPr="0014213B">
        <w:rPr>
          <w:rFonts w:ascii="Times New Roman" w:eastAsia="Calibri" w:hAnsi="Times New Roman" w:cs="Times New Roman"/>
          <w:b/>
          <w:bCs/>
          <w:sz w:val="20"/>
          <w:szCs w:val="20"/>
        </w:rPr>
        <w:t>6</w:t>
      </w:r>
      <w:r w:rsidRPr="0014213B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 ч)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14213B"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  <w:t xml:space="preserve">Тема 1. Свойства текстильных материалов  </w:t>
      </w:r>
      <w:r w:rsidR="009416F7"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>(2</w:t>
      </w:r>
      <w:r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 xml:space="preserve"> ч)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i/>
          <w:iCs/>
          <w:sz w:val="20"/>
          <w:szCs w:val="20"/>
        </w:rPr>
        <w:t>Теоретические сведения.</w:t>
      </w:r>
      <w:r w:rsidRPr="0014213B">
        <w:rPr>
          <w:rFonts w:ascii="Times New Roman" w:eastAsia="Calibri" w:hAnsi="Times New Roman" w:cs="Times New Roman"/>
          <w:sz w:val="20"/>
          <w:szCs w:val="20"/>
        </w:rPr>
        <w:t xml:space="preserve"> Классификация текстильных волокон животного происхождения. Способы их получения. Виды и свойства шерстяных и шёлковых тканей. Признаки определения вида тканей по сырьевому составу. Сравнительная характеристика свой</w:t>
      </w:r>
      <w:proofErr w:type="gramStart"/>
      <w:r w:rsidRPr="0014213B">
        <w:rPr>
          <w:rFonts w:ascii="Times New Roman" w:eastAsia="Calibri" w:hAnsi="Times New Roman" w:cs="Times New Roman"/>
          <w:sz w:val="20"/>
          <w:szCs w:val="20"/>
        </w:rPr>
        <w:t>ств тк</w:t>
      </w:r>
      <w:proofErr w:type="gramEnd"/>
      <w:r w:rsidRPr="0014213B">
        <w:rPr>
          <w:rFonts w:ascii="Times New Roman" w:eastAsia="Calibri" w:hAnsi="Times New Roman" w:cs="Times New Roman"/>
          <w:sz w:val="20"/>
          <w:szCs w:val="20"/>
        </w:rPr>
        <w:t>аней из различных волокон.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14213B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Лабораторно-практические и практические работы. 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Определение сырьевого состава тканей и изучение их свойств.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4213B">
        <w:rPr>
          <w:rFonts w:ascii="Times New Roman" w:eastAsia="Calibri" w:hAnsi="Times New Roman" w:cs="Times New Roman"/>
          <w:b/>
          <w:sz w:val="20"/>
          <w:szCs w:val="20"/>
          <w:u w:val="single"/>
        </w:rPr>
        <w:t xml:space="preserve">Тема 2. Конструирование швейных изделий  </w:t>
      </w:r>
      <w:r w:rsidR="009416F7"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>(</w:t>
      </w:r>
      <w:r w:rsidR="00A3404A"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>4</w:t>
      </w:r>
      <w:r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>ч)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i/>
          <w:iCs/>
          <w:sz w:val="20"/>
          <w:szCs w:val="20"/>
        </w:rPr>
        <w:t>Теоретические сведения.</w:t>
      </w:r>
      <w:r w:rsidRPr="0014213B">
        <w:rPr>
          <w:rFonts w:ascii="Times New Roman" w:eastAsia="Calibri" w:hAnsi="Times New Roman" w:cs="Times New Roman"/>
          <w:sz w:val="20"/>
          <w:szCs w:val="20"/>
        </w:rPr>
        <w:t xml:space="preserve"> Понятие о поясной одежде. Виды поясной одежды. Конструкции юбок. Снятие мерок для изготовления поясной одежды. Построение чертежа прямой юбки.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14213B">
        <w:rPr>
          <w:rFonts w:ascii="Times New Roman" w:eastAsia="Calibri" w:hAnsi="Times New Roman" w:cs="Times New Roman"/>
          <w:i/>
          <w:iCs/>
          <w:sz w:val="20"/>
          <w:szCs w:val="20"/>
        </w:rPr>
        <w:t>Лабораторно-практические и практические работы.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Изготовление выкроек для образцов ручных и машинных работ.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Снятие мерок и построение чертежа прямой юбки в натуральную величину.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4213B">
        <w:rPr>
          <w:rFonts w:ascii="Times New Roman" w:eastAsia="Calibri" w:hAnsi="Times New Roman" w:cs="Times New Roman"/>
          <w:b/>
          <w:sz w:val="20"/>
          <w:szCs w:val="20"/>
          <w:u w:val="single"/>
        </w:rPr>
        <w:lastRenderedPageBreak/>
        <w:t xml:space="preserve">Тема 3. Моделирование швейных изделий </w:t>
      </w:r>
      <w:r w:rsidR="009416F7"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>(2</w:t>
      </w:r>
      <w:r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 xml:space="preserve"> ч)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i/>
          <w:iCs/>
          <w:sz w:val="20"/>
          <w:szCs w:val="20"/>
        </w:rPr>
        <w:t>Теоретические сведения.</w:t>
      </w:r>
      <w:r w:rsidRPr="0014213B">
        <w:rPr>
          <w:rFonts w:ascii="Times New Roman" w:eastAsia="Calibri" w:hAnsi="Times New Roman" w:cs="Times New Roman"/>
          <w:sz w:val="20"/>
          <w:szCs w:val="20"/>
        </w:rPr>
        <w:t xml:space="preserve"> Приёмы моделирования поясной одежды. Моделирование юбки с расширением книзу. Моделирование юбки со складками. Подготовка выкройки к раскрою. Получение выкройки швейного изделия из пакета готовых выкроек, журнала мод, с </w:t>
      </w:r>
      <w:r w:rsidRPr="0014213B">
        <w:rPr>
          <w:rFonts w:ascii="Times New Roman" w:eastAsia="Calibri" w:hAnsi="Times New Roman" w:cs="Times New Roman"/>
          <w:sz w:val="20"/>
          <w:szCs w:val="20"/>
          <w:lang w:val="en-US"/>
        </w:rPr>
        <w:t>CD</w:t>
      </w:r>
      <w:r w:rsidRPr="0014213B">
        <w:rPr>
          <w:rFonts w:ascii="Times New Roman" w:eastAsia="Calibri" w:hAnsi="Times New Roman" w:cs="Times New Roman"/>
          <w:sz w:val="20"/>
          <w:szCs w:val="20"/>
        </w:rPr>
        <w:t xml:space="preserve"> и из Интернета.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14213B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Лабораторно-практические и практические работы. 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iCs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Моделирование юбки.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Получение выкройки швейного изделия из журнала мод.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Подготовка выкройки проектного изделия к раскрою.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</w:pPr>
      <w:r w:rsidRPr="0014213B"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  <w:t xml:space="preserve">Тема 4. Швейная машина  </w:t>
      </w:r>
      <w:r w:rsidR="009416F7"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>(2</w:t>
      </w:r>
      <w:r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 xml:space="preserve"> ч) 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i/>
          <w:iCs/>
          <w:sz w:val="20"/>
          <w:szCs w:val="20"/>
        </w:rPr>
        <w:t>Теоретические сведения.</w:t>
      </w:r>
      <w:r w:rsidRPr="0014213B">
        <w:rPr>
          <w:rFonts w:ascii="Times New Roman" w:eastAsia="Calibri" w:hAnsi="Times New Roman" w:cs="Times New Roman"/>
          <w:sz w:val="20"/>
          <w:szCs w:val="20"/>
        </w:rPr>
        <w:t xml:space="preserve"> Уход за швейной машиной: чистка и смазка движущихся и вращающихся частей. Приспособления к швейной машине для потайного подшивания и </w:t>
      </w:r>
      <w:proofErr w:type="spellStart"/>
      <w:r w:rsidRPr="0014213B">
        <w:rPr>
          <w:rFonts w:ascii="Times New Roman" w:eastAsia="Calibri" w:hAnsi="Times New Roman" w:cs="Times New Roman"/>
          <w:sz w:val="20"/>
          <w:szCs w:val="20"/>
        </w:rPr>
        <w:t>окантовывания</w:t>
      </w:r>
      <w:proofErr w:type="spellEnd"/>
      <w:r w:rsidRPr="0014213B">
        <w:rPr>
          <w:rFonts w:ascii="Times New Roman" w:eastAsia="Calibri" w:hAnsi="Times New Roman" w:cs="Times New Roman"/>
          <w:sz w:val="20"/>
          <w:szCs w:val="20"/>
        </w:rPr>
        <w:t xml:space="preserve"> среза.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14213B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Лабораторно-практические и практические работы. 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iCs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Уход за швейной машиной: чистка и смазка.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 xml:space="preserve">Выполнение потайного подшивания и </w:t>
      </w:r>
      <w:proofErr w:type="spellStart"/>
      <w:r w:rsidRPr="0014213B">
        <w:rPr>
          <w:rFonts w:ascii="Times New Roman" w:eastAsia="Calibri" w:hAnsi="Times New Roman" w:cs="Times New Roman"/>
          <w:sz w:val="20"/>
          <w:szCs w:val="20"/>
        </w:rPr>
        <w:t>окантовывания</w:t>
      </w:r>
      <w:proofErr w:type="spellEnd"/>
      <w:r w:rsidRPr="0014213B">
        <w:rPr>
          <w:rFonts w:ascii="Times New Roman" w:eastAsia="Calibri" w:hAnsi="Times New Roman" w:cs="Times New Roman"/>
          <w:sz w:val="20"/>
          <w:szCs w:val="20"/>
        </w:rPr>
        <w:t xml:space="preserve"> среза с помощью приспособлений к швейной машине.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14213B">
        <w:rPr>
          <w:rFonts w:ascii="Times New Roman" w:eastAsia="Calibri" w:hAnsi="Times New Roman" w:cs="Times New Roman"/>
          <w:b/>
          <w:bCs/>
          <w:sz w:val="20"/>
          <w:szCs w:val="20"/>
          <w:u w:val="single"/>
        </w:rPr>
        <w:t xml:space="preserve">Тема 5. Технология изготовления швейных изделий </w:t>
      </w:r>
      <w:r w:rsidR="009416F7"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>(16</w:t>
      </w:r>
      <w:r w:rsidRPr="0014213B">
        <w:rPr>
          <w:rFonts w:ascii="Times New Roman" w:eastAsia="Calibri" w:hAnsi="Times New Roman" w:cs="Times New Roman"/>
          <w:b/>
          <w:bCs/>
          <w:color w:val="000000"/>
          <w:sz w:val="20"/>
          <w:szCs w:val="20"/>
          <w:shd w:val="clear" w:color="auto" w:fill="FFFFFF"/>
        </w:rPr>
        <w:t xml:space="preserve"> ч)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i/>
          <w:iCs/>
          <w:sz w:val="20"/>
          <w:szCs w:val="20"/>
        </w:rPr>
        <w:t>Теоретические сведения.</w:t>
      </w:r>
      <w:r w:rsidRPr="0014213B">
        <w:rPr>
          <w:rFonts w:ascii="Times New Roman" w:eastAsia="Calibri" w:hAnsi="Times New Roman" w:cs="Times New Roman"/>
          <w:sz w:val="20"/>
          <w:szCs w:val="20"/>
        </w:rPr>
        <w:t xml:space="preserve"> Технология изготовления поясного швейного изделия. Правила раскладки выкроек поясного изделия на ткани. Правила раскроя. Выкраивание бейки. Критерии качества кроя. Правила безопасной работы ножницами, булавками, утюгом. Дублирование детали пояса клеевой прокладкой-корсажем.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Основные операции при ручных работах: прикрепление подогнутого края потайными стежками — подшивание.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 xml:space="preserve">Основные машинные операции: подшивание потайным швом с помощью лапки для потайного подшивания; стачивание косых беек; </w:t>
      </w:r>
      <w:proofErr w:type="spellStart"/>
      <w:r w:rsidRPr="0014213B">
        <w:rPr>
          <w:rFonts w:ascii="Times New Roman" w:eastAsia="Calibri" w:hAnsi="Times New Roman" w:cs="Times New Roman"/>
          <w:sz w:val="20"/>
          <w:szCs w:val="20"/>
        </w:rPr>
        <w:t>окантовывание</w:t>
      </w:r>
      <w:proofErr w:type="spellEnd"/>
      <w:r w:rsidRPr="0014213B">
        <w:rPr>
          <w:rFonts w:ascii="Times New Roman" w:eastAsia="Calibri" w:hAnsi="Times New Roman" w:cs="Times New Roman"/>
          <w:sz w:val="20"/>
          <w:szCs w:val="20"/>
        </w:rPr>
        <w:t xml:space="preserve"> среза бейкой. Классификация машинных швов: </w:t>
      </w:r>
      <w:proofErr w:type="gramStart"/>
      <w:r w:rsidRPr="0014213B">
        <w:rPr>
          <w:rFonts w:ascii="Times New Roman" w:eastAsia="Calibri" w:hAnsi="Times New Roman" w:cs="Times New Roman"/>
          <w:sz w:val="20"/>
          <w:szCs w:val="20"/>
        </w:rPr>
        <w:t>краевой</w:t>
      </w:r>
      <w:proofErr w:type="gramEnd"/>
      <w:r w:rsidRPr="0014213B">
        <w:rPr>
          <w:rFonts w:ascii="Times New Roman" w:eastAsia="Calibri" w:hAnsi="Times New Roman" w:cs="Times New Roman"/>
          <w:sz w:val="20"/>
          <w:szCs w:val="20"/>
        </w:rPr>
        <w:t xml:space="preserve"> окантовочный с закрытым срезом и с открытым срезом.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Технология обработки среднего шва юбки с застёжкой-молнией и разрезом. Притачивание застёжки-молнии вручную и на швейной машине. Технология обработки односторонней, встречной и бантовой складок.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Подготовка и проведение примерки поясной одежды. Устранение дефектов после примерки.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Последовательность обработки поясного изделия после примерки. Технология обработки вытачек, боковых срезов, верхнего среза поясного изделия прямым притачным поясом. Вымётывание петли и пришивание пуговицы на поясе. Обработка нижнего среза изделия. Обработка разреза в шве. Окончательная чистка и влажно-тепловая обработка изделия.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14213B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Лабораторно-практические и практические работы. 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iCs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Раскрой проектного изделия.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Изготовление образцов ручных и машинных работ.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Обработка среднего шва юбки с застёжкой-молнией.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Обработка складок.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Подготовка и проведение примерки поясного изделия.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Обработка юбки после примерки: вытачек и боковых срезов, верхнего среза прямым притачным поясом, нижнего среза.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Выполнение прорезной петли и пришивание пуговицы.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Чистка изделия и окончательная влажно-тепловая обработка.</w:t>
      </w:r>
    </w:p>
    <w:p w:rsidR="007A7D8A" w:rsidRPr="0014213B" w:rsidRDefault="007A7D8A" w:rsidP="00513CEC">
      <w:pPr>
        <w:spacing w:after="0" w:line="240" w:lineRule="auto"/>
        <w:ind w:left="851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A7D8A" w:rsidRPr="0014213B" w:rsidRDefault="007A7D8A" w:rsidP="00016FC1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917B9" w:rsidRPr="0014213B" w:rsidRDefault="00D917B9" w:rsidP="00D917B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D917B9" w:rsidRPr="0014213B" w:rsidRDefault="00D917B9" w:rsidP="00D917B9">
      <w:pPr>
        <w:jc w:val="center"/>
        <w:rPr>
          <w:sz w:val="20"/>
          <w:szCs w:val="20"/>
        </w:rPr>
      </w:pPr>
    </w:p>
    <w:p w:rsidR="00D917B9" w:rsidRPr="0014213B" w:rsidRDefault="00513CEC" w:rsidP="007A7D8A">
      <w:pPr>
        <w:jc w:val="center"/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b/>
          <w:sz w:val="20"/>
          <w:szCs w:val="20"/>
        </w:rPr>
        <w:t>Календарно-тематическое планирование. Технологии ведения дома 7 класс</w:t>
      </w:r>
    </w:p>
    <w:tbl>
      <w:tblPr>
        <w:tblStyle w:val="a3"/>
        <w:tblW w:w="0" w:type="auto"/>
        <w:tblLayout w:type="fixed"/>
        <w:tblLook w:val="04A0"/>
      </w:tblPr>
      <w:tblGrid>
        <w:gridCol w:w="534"/>
        <w:gridCol w:w="992"/>
        <w:gridCol w:w="2126"/>
        <w:gridCol w:w="992"/>
        <w:gridCol w:w="1418"/>
        <w:gridCol w:w="1417"/>
        <w:gridCol w:w="3969"/>
        <w:gridCol w:w="1418"/>
        <w:gridCol w:w="142"/>
        <w:gridCol w:w="1701"/>
        <w:gridCol w:w="1808"/>
      </w:tblGrid>
      <w:tr w:rsidR="00886EC9" w:rsidRPr="0014213B" w:rsidTr="00886EC9">
        <w:tc>
          <w:tcPr>
            <w:tcW w:w="534" w:type="dxa"/>
            <w:vMerge w:val="restart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№ урока</w:t>
            </w:r>
          </w:p>
        </w:tc>
        <w:tc>
          <w:tcPr>
            <w:tcW w:w="992" w:type="dxa"/>
            <w:vMerge w:val="restart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2126" w:type="dxa"/>
            <w:vMerge w:val="restart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992" w:type="dxa"/>
            <w:vMerge w:val="restart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1418" w:type="dxa"/>
            <w:vMerge w:val="restart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Технологи</w:t>
            </w:r>
          </w:p>
        </w:tc>
        <w:tc>
          <w:tcPr>
            <w:tcW w:w="1417" w:type="dxa"/>
            <w:vMerge w:val="restart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Решаемые проблемы</w:t>
            </w:r>
          </w:p>
        </w:tc>
        <w:tc>
          <w:tcPr>
            <w:tcW w:w="3969" w:type="dxa"/>
            <w:vMerge w:val="restart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(элементы содержания, контроль)</w:t>
            </w:r>
          </w:p>
        </w:tc>
        <w:tc>
          <w:tcPr>
            <w:tcW w:w="5069" w:type="dxa"/>
            <w:gridSpan w:val="4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</w:tc>
      </w:tr>
      <w:tr w:rsidR="00886EC9" w:rsidRPr="0014213B" w:rsidTr="00886EC9">
        <w:tc>
          <w:tcPr>
            <w:tcW w:w="534" w:type="dxa"/>
            <w:vMerge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Предметные</w:t>
            </w:r>
          </w:p>
        </w:tc>
        <w:tc>
          <w:tcPr>
            <w:tcW w:w="1843" w:type="dxa"/>
            <w:gridSpan w:val="2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Метапредметные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УУД</w:t>
            </w:r>
          </w:p>
        </w:tc>
        <w:tc>
          <w:tcPr>
            <w:tcW w:w="1808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Личностные УУД</w:t>
            </w:r>
          </w:p>
        </w:tc>
      </w:tr>
      <w:tr w:rsidR="00886EC9" w:rsidRPr="0014213B" w:rsidTr="00886EC9">
        <w:tc>
          <w:tcPr>
            <w:tcW w:w="534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  <w:gridSpan w:val="2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808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</w:tr>
      <w:tr w:rsidR="00886EC9" w:rsidRPr="0014213B" w:rsidTr="00886EC9">
        <w:trPr>
          <w:trHeight w:val="347"/>
        </w:trPr>
        <w:tc>
          <w:tcPr>
            <w:tcW w:w="16517" w:type="dxa"/>
            <w:gridSpan w:val="11"/>
            <w:shd w:val="clear" w:color="auto" w:fill="D9D9D9" w:themeFill="background1" w:themeFillShade="D9"/>
          </w:tcPr>
          <w:p w:rsidR="00886EC9" w:rsidRPr="0014213B" w:rsidRDefault="00886EC9" w:rsidP="00A340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Кулинария (</w:t>
            </w:r>
            <w:r w:rsidR="00A3404A" w:rsidRPr="0014213B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14213B">
              <w:rPr>
                <w:rFonts w:ascii="Times New Roman" w:hAnsi="Times New Roman" w:cs="Times New Roman"/>
                <w:b/>
                <w:sz w:val="20"/>
                <w:szCs w:val="20"/>
              </w:rPr>
              <w:t>ч)</w:t>
            </w:r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886EC9" w:rsidRPr="0014213B" w:rsidRDefault="00A3404A" w:rsidP="00A340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86EC9"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Блюда из молока и кисломолочных продуктов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Урок открытия нового знания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Развивающего и  проблемного обучения, личностно ориентированного обучения, информационно 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–к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оммуникационные, групповой работы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Какова роль молока и кисломолочных продуктов в рационе людей? Какова технология приготовления блюд из молока и кисломолочных продуктов?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умений построения и реализации новых знаний, понятий и способов действий, мотивация к учебной деятельности. Формулирование цели урока: определение тематики новых знаний. 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Актуализация жизненного опыта учащихся, актуализация знаний по изучаемой теме, подготовка мышления к освоению нового материала, анализ учебной ситуации и моделирование этапов изучения нового материала;  проблемная беседа о питательной ценности молока и кисломолочных продуктов, ассортименте молочных продуктов; изучение технологии приготовления блюд из молока, творога; самостоятельная работа – составление технологической карты приготовления блюд из молока, творога;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взаимопроверка; контроль – тестирование, выполнение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разноуровневых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заданий; Определение дифференцированного домашнего задания. Рефлексия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Зндания</w:t>
            </w:r>
            <w:proofErr w:type="spellEnd"/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 санитарно-гигиенических требованиях, безопасных приемах работы на кухне, о питательной ценности молочных и кисломолочных продуктов, технологии приготовления блюд из молока, творога.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Умения: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соблюдать правила безопасной работы на кухне, знать технологию приготовления блюд из молока и кисломолочных продуктов</w:t>
            </w:r>
          </w:p>
        </w:tc>
        <w:tc>
          <w:tcPr>
            <w:tcW w:w="1843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сопоставление, рассуждение, анализ, построение цепи рассуждений, умение классифицировать, смысловое чтение.</w:t>
            </w:r>
            <w:proofErr w:type="gramEnd"/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</w:t>
            </w:r>
            <w:proofErr w:type="gram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елеполагание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 анализ ситуации и моделирование, планирование, рефлексия, волевая регуляция, оценка и самооценка.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диалог, монолог, организация учебного сотрудничества</w:t>
            </w:r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мотивации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самомотивации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 темы, экологического сознания,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смыслообразования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 развитие трудолюбия и ответственности за качество своей деятельности.</w:t>
            </w:r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886EC9" w:rsidRPr="0014213B" w:rsidRDefault="00A3404A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886EC9" w:rsidRPr="0014213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86EC9" w:rsidRPr="0014213B" w:rsidRDefault="00A3404A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Изделия из жидкого теста. Виды теста и выпечки. 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Практическая работа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«Приготовление блюд из жидкого теста, творога»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Развивающего и  проблемного обучения, личностно ориентированного обучения, информационно 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–к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оммуникационные,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групповой работы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Каковы особенности технологии приготовления изделий из жидкого теста? Какие требования предъявляют к основным продуктам?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деятельностных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способностей и способностей к структурированию  и систематизации  изучаемого предметного содержания. Мотивация изучения темы: загадки об овощах. Формулирование цели урока, определение тематики новых знаний. Актуализация знаний по изучаемой теме, подготовка мышления  усвоению нового материала, анализ учебной ситуации и моделирование этапов изучения нового материала; Беседа о видах жидкого теста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,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основных продуктов и их использовании для приготовлении блинов, о видах разрыхлителей теста, о технологии приготовлении блинов, оладий; </w:t>
            </w: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контроль и самоконтроль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 - выполнение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разноуровневых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заданий; </w:t>
            </w: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практическая работа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«Приготовление блюд из жидкого теста, творога»; определение дифференцированного домашнего задания рефлексия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Знания: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 требованиях, предъявляемых к качеству продуктов для выпечки изделий из жидкого теста; о технологии приготовлени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я блинов, блинчиков,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оладий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У</w:t>
            </w:r>
            <w:proofErr w:type="gramEnd"/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мения</w:t>
            </w:r>
            <w:proofErr w:type="spellEnd"/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выпекать изделия из жидкого теста с соблюдением технологии приготовления</w:t>
            </w:r>
          </w:p>
        </w:tc>
        <w:tc>
          <w:tcPr>
            <w:tcW w:w="1843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Познавательные: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сопоставление, анализ, построение цепи рассуждений, поиск информации с использованием ресурсов библиотек и Интернет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диалог, монолог, организация учебного сотрудничества.</w:t>
            </w:r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мотивации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самомотивации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 темы, экологического сознания,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смыслообразования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 развитие трудолюбия и ответственности за качество своей деятельности.</w:t>
            </w:r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886EC9" w:rsidRPr="0014213B" w:rsidRDefault="00A3404A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  <w:r w:rsidR="00886EC9"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886EC9" w:rsidRPr="0014213B" w:rsidRDefault="00A3404A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Изделия из пресного слоёного теста.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Изделия из песочного теста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Урок открытия нового знания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Развивающегося и проблемного обучения, личностно ориентированного обучения, информационно – коммуникационные, групповой работы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Какие бывают виды теста? Какова технология приготовления различных видов пресного теста?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деятельностных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способностей и способностей к структурированию  и систематизации  изучаемого предметного содержания. Мотивация изучения темы: просмотр презентации, ЭОР. Формулирование цели урока, определение тематики новых знаний.  Актуализация знаний по изучаемой теме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подготовка мышления к усвоению нового материала. Проблемная беседа  с использованием материала ЭОР, материала учебника о видах пресного теста, технологии приготовления, о требованиях к основным продуктам для выпечки, о натуральных и искусственных 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ароматизаторах</w:t>
            </w:r>
            <w:proofErr w:type="spellEnd"/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,, 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красителях, разрыхлителях, об оборудовании, инструментах, приспособлениях и правила  их использования для приготовления, разделка и выпечка теста;  </w:t>
            </w: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самостоятельная работа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: составление технологических карт приготовления изделий из слоёного и пресного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теста;</w:t>
            </w: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контроль</w:t>
            </w:r>
            <w:proofErr w:type="spellEnd"/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 самоконтроль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– выполнение 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разноуровневых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заданий;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 определение дифференцированного домашнего задания. Рефлексия.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Задания: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о видах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теста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,т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ехнологии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приготовлении различных изделий из теста.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Умения: составлять технологические карты приготовления изделий из слоёного и песочного теста</w:t>
            </w:r>
          </w:p>
        </w:tc>
        <w:tc>
          <w:tcPr>
            <w:tcW w:w="1843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сопоставление, анализ, построение цепи рассуждений, смысловое чтение.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диалог, монолог, организация учебного сотрудничества.</w:t>
            </w:r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мотивации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самомотивации</w:t>
            </w:r>
            <w:proofErr w:type="spellEnd"/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изучения темы,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смыслообразование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, экологическое сознание, овладение установками, нормами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правиламинаучнойорганизации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умственного и физического труда</w:t>
            </w:r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886EC9" w:rsidRPr="0014213B" w:rsidRDefault="00A3404A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886EC9" w:rsidRPr="0014213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86EC9" w:rsidRPr="0014213B" w:rsidRDefault="00A3404A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Выполнение и защита проекта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«Праздничный сладкий стол»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рефлексии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Учебного проектирования, саморазвития личности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Какая цель проекта? Проблема?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Достигнута ли цель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проекта?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умений к осуществлению контрольной функции (контроль и самоконтроль изученных понятий, умений ими оперировать, умений оценивать по обоснованным критериям):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повторение правил безопасной работы на кухне, технологии приготовления сладких блюд, выпечки, сладких напитков; проверка готовности к выполнению практической работы; контроль, оценка и самооценка по представленным критериям; защита проектов; рефлексия результатов выполнения групповой практической работы</w:t>
            </w:r>
            <w:proofErr w:type="gramEnd"/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Знания: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о сервировки праздничного стола, правил защиты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Умения</w:t>
            </w:r>
            <w:proofErr w:type="gramStart"/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отовить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сладкие блюда, десерты, сервировать стол, защищать проект</w:t>
            </w:r>
          </w:p>
        </w:tc>
        <w:tc>
          <w:tcPr>
            <w:tcW w:w="1843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 xml:space="preserve">Познавательные: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сопоставление, рассуждение, анализ, построение цепи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рассуждений.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целеполагание, анализ ситуации и моделирование, планирование, рефлексия, волевая регуляция, оценка и самооценка.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диалог, монолог, организация учебного сотрудничества</w:t>
            </w:r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самомотивации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при защите проекта,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смыслообразован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ия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 реализация творческого потенциала, развитие готовности к самостоятельным  действиям, самооценки, умственных и физических способностей  для труда в различных сферах  с позиций будущей социализации.</w:t>
            </w:r>
          </w:p>
        </w:tc>
      </w:tr>
      <w:tr w:rsidR="00886EC9" w:rsidRPr="0014213B" w:rsidTr="00886EC9">
        <w:trPr>
          <w:trHeight w:val="347"/>
        </w:trPr>
        <w:tc>
          <w:tcPr>
            <w:tcW w:w="16517" w:type="dxa"/>
            <w:gridSpan w:val="11"/>
            <w:shd w:val="clear" w:color="auto" w:fill="D9D9D9" w:themeFill="background1" w:themeFillShade="D9"/>
          </w:tcPr>
          <w:p w:rsidR="00886EC9" w:rsidRPr="0014213B" w:rsidRDefault="00886EC9" w:rsidP="00A340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Создание изделий из текстильных материалов (2</w:t>
            </w:r>
            <w:r w:rsidR="00A3404A" w:rsidRPr="0014213B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14213B">
              <w:rPr>
                <w:rFonts w:ascii="Times New Roman" w:hAnsi="Times New Roman" w:cs="Times New Roman"/>
                <w:b/>
                <w:sz w:val="20"/>
                <w:szCs w:val="20"/>
              </w:rPr>
              <w:t>ч)</w:t>
            </w:r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A3404A" w:rsidRPr="0014213B" w:rsidRDefault="00A3404A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886EC9" w:rsidRPr="0014213B" w:rsidRDefault="00A3404A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Текстильные материалы из волокон животного происхождения.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Практическая работа «Определение сырьевого состава тканей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изизучение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их свойств»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Урок «открытия» нового знания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Развивающего проблемного обучения, личностно ориентированного обучения, информационно – коммуникационные.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Какими свойствами обладают ткани, полученные из волокон животного происхождения?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Формирование умений построения и реализации новых знаний, понятий и способов действий: определение цели урока «Текстильные волокна животного происхождения»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,а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ктуализация знаний учащихся о ткани и волокнах, повторение  классификации текстильных волокон; проблемная беседа с использованием ЭОР, материала учебника о текстильных материалах из волокон животного происхождения,  свойствах и ассортименте шерстяных и шёлковых тканей;  </w:t>
            </w: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практическая работа «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Определение сырьевого состава тканей и изучение их свойств</w:t>
            </w: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»: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выполнение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разноуровневых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заданий;  определение дифференцированного домашнего задания. Рефлексия.</w:t>
            </w:r>
          </w:p>
        </w:tc>
        <w:tc>
          <w:tcPr>
            <w:tcW w:w="1560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Знания: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о технологии производства тканей из волокон животного происхождения, свойства шерстяных и шёлковых тканей.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Умения: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Определять состав тканей по их свойствам, подбирать ткань для изготовления швейного изделия</w:t>
            </w:r>
          </w:p>
        </w:tc>
        <w:tc>
          <w:tcPr>
            <w:tcW w:w="1701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Познавательные: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сопоставление, анализ построение цепи рассуждений. 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Регулятивные: 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целеполагание, анализ ситуации и моделирование, планирование, рефлексия, волевая регуляция, оценка и самооценка.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proofErr w:type="gram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иалог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 монолог, организация учебного сотрудничества.</w:t>
            </w:r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Формирование нравственно-эстетической ориентации, познавательного интереса; овладение установками, нормами и правилами научной организации умственного и физического труда; воспитание трудолюбия</w:t>
            </w:r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886EC9" w:rsidRPr="0014213B" w:rsidRDefault="0014213B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11,12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Конструирование поясного изделия.</w:t>
            </w:r>
          </w:p>
          <w:p w:rsidR="0014213B" w:rsidRPr="0014213B" w:rsidRDefault="0014213B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213B" w:rsidRPr="0014213B" w:rsidRDefault="0014213B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213B" w:rsidRPr="0014213B" w:rsidRDefault="0014213B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213B" w:rsidRPr="0014213B" w:rsidRDefault="0014213B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213B" w:rsidRPr="0014213B" w:rsidRDefault="0014213B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Конструирование швейных изделий. Определение размеров швейного изделия. Практическая работа  «Снятие мерок для построения чертежа  проектного изделия»</w:t>
            </w:r>
          </w:p>
          <w:p w:rsidR="0014213B" w:rsidRPr="0014213B" w:rsidRDefault="0014213B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Урок общеметодологической направле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нности</w:t>
            </w:r>
          </w:p>
          <w:p w:rsidR="0014213B" w:rsidRPr="0014213B" w:rsidRDefault="0014213B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213B" w:rsidRPr="0014213B" w:rsidRDefault="0014213B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Урок «открытия» нового знания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Развивающего проблемного обучения, личностно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ориентированного обучения, информационно – коммуникационные.</w:t>
            </w:r>
          </w:p>
          <w:p w:rsidR="0014213B" w:rsidRPr="0014213B" w:rsidRDefault="0014213B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Проблемного и развивающего обучения, личностно ориентированного обучения, информационно 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-к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оммуникативные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Какие мерки необходимы для построения чертежа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поясного швейного изделия?</w:t>
            </w:r>
          </w:p>
          <w:p w:rsidR="0014213B" w:rsidRPr="0014213B" w:rsidRDefault="0014213B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Какие мерки необходимо снять для построения чертежа фартука?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деятельностных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способностей и способностей к структурированию  и систематизации изучаемого предметного содержания: проверка домашнего задания; мотивация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изучения нового материала - презентация об истории юбки, о юбке в народном костюме, о разнообразности моделей; повторение правил снятия мерок, условных обозначений; формулирования цели урока, определения тематики новых знаний; проверка домашнего задания; 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актуализация знаний по изучаемой теме – подготовка мышления к усвоению нового материала, анализ учебной ситуации и моделирование этапов изучения нового материала; проблемная беседа с использованием ЭОР, материалы учебника о видах поясной одежды, история юбки, разнообразных моделях прямой юбки; </w:t>
            </w: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практическая работа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«Снятие мерок для построения чертежа поясного шейного изделия»; </w:t>
            </w: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контроль и самоконтроль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– выполнение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разноуровневых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заданий;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определение дифференцированного домашнего задания; рефлексия</w:t>
            </w:r>
          </w:p>
          <w:p w:rsidR="0014213B" w:rsidRPr="0014213B" w:rsidRDefault="0014213B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6EC9" w:rsidRPr="0014213B" w:rsidRDefault="0014213B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Формирование умений построения и реализации новых знаний, понятий и способов действий: формулирование цели урока, определение плана изучения нового материала. Беседа с использованием материалов учебника, ЭОР: правила снятия мерок для построения швейного изделия Выполнение практической работы в паре «Снятие мерок для построения чертежа фартука». Взаимоконтроль. Контроль учителя. Определение дифференцированного домашнего задания. Рефлексия.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Знание: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об общих правилах построения чертежей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швейного изделия.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Умения: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чертеж швейного изделия в масштабе 1:4 и в натуральную величину.</w:t>
            </w:r>
          </w:p>
          <w:p w:rsidR="0014213B" w:rsidRPr="0014213B" w:rsidRDefault="0014213B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213B" w:rsidRPr="0014213B" w:rsidRDefault="0014213B" w:rsidP="00142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Знания: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об общих правилах снятия мерок для построения чертежа швейного изделия, правилах измерения и условных обозначениях.</w:t>
            </w:r>
          </w:p>
          <w:p w:rsidR="0014213B" w:rsidRPr="0014213B" w:rsidRDefault="0014213B" w:rsidP="00142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Умения: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снимать мерки с фигуры человека, записывать их.</w:t>
            </w:r>
          </w:p>
        </w:tc>
        <w:tc>
          <w:tcPr>
            <w:tcW w:w="1701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 xml:space="preserve">Познавательные: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сопоставление, анализ, выбор способов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решения задачи, работа с графической информацией.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Регулятивные: 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целеполагание, анализ ситуации и моделирование, планирование, рефлексия, волевая регуляция, оценка и самооценка.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proofErr w:type="gram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иалог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 монолог, организация учебного сотрудничества.</w:t>
            </w:r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мотивации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самомотивации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 темы, развитие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готовности к самостоятельным действиям, появление технико-технологического и экономического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мыщления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 развитие трудолюбия и ответственности за качество своей деятельности.</w:t>
            </w:r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886EC9" w:rsidRPr="0014213B" w:rsidRDefault="0014213B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13,14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Моделирование поясной одежды Практическая работа «Моделирование юбки в соответствии с выбранным фасоном».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Урок общеметодологической направленности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Развивающего и проблемного обучения и личностно  ориентированного обучения, информацион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 коммуникационные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Какой фасон юбки подчеркнет достоинства фигуры и скроет недостатки?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деятельностных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 способностей и способностей структурированию и систематизации изучаемого предметного содержания: формулирование цели урока, определение тематике новых знаний; проверка домашнего задания, актуализация здания по изучаемой теме – беседа с использованием материала учебника о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способах моделирования прямой юбки; </w:t>
            </w: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практическая работа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« Моделирование юбки в соответствии с выбранным фасоном»; </w:t>
            </w: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контроль и самоконтроль -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выполнение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разноуровневых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заданий;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рефлексия.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Знания: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о способах моделирования поясной одежды 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Умения: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чертёж швейного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изделия в масштабе  1:4,  в натуральную величину.</w:t>
            </w:r>
          </w:p>
        </w:tc>
        <w:tc>
          <w:tcPr>
            <w:tcW w:w="1701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Познавательные: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Сопоставление, анализ, выбор способов решения задачи, умения работать по алгоритму, работа с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графической информацией.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Регулятивные: 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целеполагание, анализ ситуации и моделирование, планирование, рефлексия, волевая регуляция, оценка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самооценка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</w:t>
            </w:r>
            <w:proofErr w:type="gramEnd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оммуникативные: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диалог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 монолог, организация учебного сотрудничества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мотивации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самомотивацииизучения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темы,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смыслообразование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;р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еализация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творческого потенциала.</w:t>
            </w:r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886EC9" w:rsidRPr="0014213B" w:rsidRDefault="0014213B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15,16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Швейные ручные работы. Практическая работа «Изготовление образцов ручных швов». Техника безопасности при выполнении ручных работ.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Урок открытия новых знаний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Развивающего и проблемного обучения, личностно ориентированного обучения, информационно-коммуникационные 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Какие ручные швы необходимы для изготовления поясного швейного изделия? 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умений построения и реализации новых знаний, определение цели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урока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;а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ктуализация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знаний учащихся о видах ручных работ, терминологии, применяемой при ручных швейных работах, приспособлениях и инструментах; повторение правил безопасного труда при выполнении швейных ручных работ; изучение образцов изделий, подшитых прямыми, косыми, крестообразными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стежками;</w:t>
            </w: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практическая</w:t>
            </w:r>
            <w:proofErr w:type="spellEnd"/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работа: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выполнение практической работы «Изготовление образцов ручных швов». Самоконтроль по предложенным критериям; контроль усвоения знаний; Рефлексия.</w:t>
            </w:r>
          </w:p>
        </w:tc>
        <w:tc>
          <w:tcPr>
            <w:tcW w:w="1560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Знания</w:t>
            </w:r>
            <w:proofErr w:type="gramStart"/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приёмах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выполнения ручных работ, терминологии, правилах безопасной работы.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Умения: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Выполнять прямые, косые, крестообразные стежки для подшивания</w:t>
            </w:r>
          </w:p>
        </w:tc>
        <w:tc>
          <w:tcPr>
            <w:tcW w:w="1701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Познавательные: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сопоставление, рассуждение, умение классифицировать, объяснять процессы работы с графической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инцормацией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</w:t>
            </w:r>
            <w:proofErr w:type="gramEnd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егулятивные</w:t>
            </w:r>
            <w:proofErr w:type="spellEnd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целеполагание, анализ ситуации и моделирование, планирование, рефлексия, волевая регуляция, оценка и самооценка.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proofErr w:type="gram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иалог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 монолог, организация учебного сотрудничества.</w:t>
            </w:r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мотивации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самомотивации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 темы,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смыслообразование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 развитие готовности к самостоятельным действиям, развитие готовности к самостоятельным действиям, развитие трудолюбия и ответственности за качество своей деятельности</w:t>
            </w:r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886EC9" w:rsidRPr="0014213B" w:rsidRDefault="0014213B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17,18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Технология машинных работ.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Практическая работа «Изготовление образцов машинных швов» Техника безопасности при выполнении машинных работ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Урок открытия новых знаний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Развивающего и проблемного обучения, личностно ориентированного обучения, информационно-коммуникационные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Какие приспособления  к швейной машине необходимы для изготовления прямой юбки?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деятельностных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 способностей и способностей структурированию и систематизации изучаемого предметного содержания. Актуализация знаний учащихся: проверка домашнего задания. Формулирование цели урока, определение тематики новых знаний Актуализация знаний по изучаемой теме. Подготовка мышления  к усвоению нового материала, анализ учебной ситуации и моделирование этапов  изучение нового материала. Беседа с использованием материалов учебника: правила и приёмы ручных работ, правила безопасной работы ручной иглой и ножницами. Определение дифференцированного домашнего задания. Рефлексия.</w:t>
            </w:r>
          </w:p>
        </w:tc>
        <w:tc>
          <w:tcPr>
            <w:tcW w:w="1560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Знания: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 требованиях  к выполнению ручных работ, терминологии ручных работ, правила безопасной работы ручной иглой и ножницами.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Умения: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выполнять ручные работы, соблюдать правила безопасного пользования иглой и ножницами.</w:t>
            </w:r>
          </w:p>
        </w:tc>
        <w:tc>
          <w:tcPr>
            <w:tcW w:w="1701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сопоставление, анализ, выбор способов решения задачи, поиск информации, прогнозирование </w:t>
            </w: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Регулятивные: 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целеполагание, анализ ситуации и моделирование, планирование, рефлексия, волевая регуляция, оценка и самооценка.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Коммуникативные: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диалог, монолог, организация учебного сотрудничества.</w:t>
            </w:r>
            <w:proofErr w:type="gramEnd"/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мотивации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самомотивации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 темы,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смыслообразование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, развитие готовности к самостоятельным действиям, развитие готовности к самостоятельным действиям, развитие трудолюбия и ответственности за качество своей деятельности, проявление технико-технологического и экономического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мыщления</w:t>
            </w:r>
            <w:proofErr w:type="spellEnd"/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886EC9" w:rsidRPr="0014213B" w:rsidRDefault="0014213B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19,20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Творческий проект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«Праздничный наряд»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Обоснование проекта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Проблемного учебного проектирования, личностно ориентированного обучения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Какова роль проекта? Каковы этапы выполнения проекта? Какие существуют ограничения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учащихся способностей к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рефлексиикоррекционно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– контрольного типа и реализация коррекционной нормы (фиксирование собственных затруднений в деятельности, выявление их причин, построение и реализация проекта выхода из затруднение); формулирование цели и проблемы проекта «Праздничный наряд» (какая существует проблема?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Как её можно решить? Исследование проблемы, обсуждение возможных способов решения; выполнение проекта с самоконтролем и самооценкой собственной деятельности и результативности; определение способов выполнения дифференцированного домашнего задания – исследование проблемы, работа с литературой, цифровой информацией, выполнение эскизов проекта. Рефлексия</w:t>
            </w:r>
          </w:p>
        </w:tc>
        <w:tc>
          <w:tcPr>
            <w:tcW w:w="1560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Знания: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этапах выполнения проект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Умения: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Определять проблему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проекта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,ц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ель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, задачи, планировать выполнение проекта 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сопоставление, анализ, выбор способов решения задачи, умение работать по алгоритму (плану).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целеполагание, анализ ситуации и моделирование, планирование, рефлексия, волевая регуляция, оценка и самооценка.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 xml:space="preserve">Коммуникативные: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диалог, монолог, организация учебного сотрудничества.</w:t>
            </w:r>
            <w:proofErr w:type="gramEnd"/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мотивации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самомотивации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 темы,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смыслообразование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 развитие готовности к самостоятельным действиям, развитие готовности к самостоятельным действиям, развитие трудолюбия и ответственности за качество своей деятельности, проявление технико-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технологического и экономического мышления</w:t>
            </w:r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886EC9" w:rsidRPr="0014213B" w:rsidRDefault="0014213B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21,22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Приёмы работы на швейной машине, практическая работа «Выполнение образцов машинных швов»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Урок общеметодологической направленности.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Развивающего личностно ориентированного обучения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Какие машинные швы необходимо знать, чтобы выполнить проект?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деятельностных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 способностей и способностей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теме. Подготовка мышления  к усвоению нового материала, анализ учебной ситуации и моделирование этапов  изучение нового материала. Проверка домашнего задания, повторение правил  безопасной работы на швейной машине. Знакомство с основными операциями при машинной обработке изделия, терминологией, требованиями при выполнении машинных работ. </w:t>
            </w: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Самостоятельная работа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: выполнение практической работы «выполнение образцов машинных швов». Определение дифференцированного домашнего задания. Рефлексия.</w:t>
            </w:r>
          </w:p>
        </w:tc>
        <w:tc>
          <w:tcPr>
            <w:tcW w:w="1560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Знания: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 подготовки швейной машины к работе.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Умения: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подготовить швейную машину к работе, выполнять образцы швов.</w:t>
            </w:r>
          </w:p>
        </w:tc>
        <w:tc>
          <w:tcPr>
            <w:tcW w:w="1701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Познавательные: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выбор способов решения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задачи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,п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остроение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цепи рассуждений, поиск информации с использованием ресурсов библиотек и Интернета  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целеполагание, анализ ситуации и моделирование, планирование, рефлексия, волевая регуляция, оценка и самооценка.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proofErr w:type="gram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иалог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 монолог, организация учебного сотрудничества</w:t>
            </w:r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мотивации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самомотивации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 темы,  развитие готовности к самостоятельным действиям, развитие готовности к самостоятельным действиям технико-технологического и экономического мышления</w:t>
            </w:r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886EC9" w:rsidRPr="0014213B" w:rsidRDefault="0014213B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23,24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Примерка поясного изделия, выявление дефектов.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Практическая работа «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Дублирование деталей юбки»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Урок общеметодологической направленности.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Развивающего личностно ориентированного обучения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Какие дефекты выявлены? Как можно устранить дефекты после первичной примерки?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деятельностных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 способностей и способностей структурированию и систематизации изучаемого предметного содержания. Формулирование цели урока, определение тематики новых знаний;  актуализация знаний учащихся-проверка домашнего задания; формулирование цели урока; определение тематики новых знаний; актуализация знаний по изучаемой тем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е-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подготовка мышления  к усвоению нового материала, анализ учебной ситуации и моделирование этапов  изучение нового материала; беседа с использованием материалов учебников о клеевых прокладках их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флизелина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,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дублерина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; выполнение первичной примерки изделия и устранение выявленных дефектов; практическая работа: «Дублирование деталей юбки»; определение дифференцированного домашнего задания. Рефлексия.</w:t>
            </w:r>
          </w:p>
        </w:tc>
        <w:tc>
          <w:tcPr>
            <w:tcW w:w="1560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Знания: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 правилах подготовки кроя к первой примерке, способах устранение дефектов.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Умения: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первичную примерку изделия, выявлять и устранять дефекты, дублировать детали кроя клеевой прокладкой</w:t>
            </w:r>
          </w:p>
        </w:tc>
        <w:tc>
          <w:tcPr>
            <w:tcW w:w="1701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Познавательные: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сопоставление, анализ, выбор способов решения задачи, умение работать по алгоритму (плану)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целеполагание, анализ ситуации и моделирование, планирование, рефлексия, волевая регуляция, оценка и самооценка.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gram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: диалог,  монолог</w:t>
            </w: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мотивации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самомотивации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 темы,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смыслообразование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, развитие готовности к самостоятельным действиям, развитие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готовности к самостоятельным действиям, развитие трудолюбия и ответственности за качество своей деятельности, проявление технико-технологического и экономического мышления</w:t>
            </w:r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886EC9" w:rsidRPr="0014213B" w:rsidRDefault="0014213B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25,26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Практическая работа «Обработка среднего (бокового) шва юбки с застёжкой – молнией»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Урок общеметодологической направленности.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Развивающего личностно ориентированного обучения, проектной деятельности.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Какова технология обработки среднего (бокового) шва с застёжкой – молнией?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деятельностных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 способностей и способностей структурированию и систематизации изучаемого предметного содержания. Формулирование цели урока, определение тематики новых знаний. Актуализация знаний по изучаемой теме. Подготовка мышления  к усвоению нового материала, анализ учебной ситуации и моделирование этапов  изучение нового материала. Проверка домашнего задания; знакомство с технологией обработки </w:t>
            </w:r>
            <w:proofErr w:type="spellStart"/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обработки</w:t>
            </w:r>
            <w:proofErr w:type="spellEnd"/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среднего (бокового)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швас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застёжкой молнией; практическая работа: «Обработка среднего шва (бокового) с застёжко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й-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 молнией»; самооценка по предложенным критериям;  определение дифференцированного домашнего задания. Рефлексия.</w:t>
            </w:r>
          </w:p>
        </w:tc>
        <w:tc>
          <w:tcPr>
            <w:tcW w:w="1560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Знания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:  о технологии притачивания застёжк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и-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молнии, о применяемых приспособлениях.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Умения: 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Выполнять обработку среднего (бокового) шва с застёжко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й-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молнией</w:t>
            </w:r>
          </w:p>
        </w:tc>
        <w:tc>
          <w:tcPr>
            <w:tcW w:w="1701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Познавательные: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сопоставление, анализ, выбор способов решения задачи, поиск информации, умение делать выводы, прогнозировать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целеполагание, анализ ситуации и моделирование, планирование, рефлексия, волевая регуляция, оценка и самооценка.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proofErr w:type="gram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иалог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 монолог, организация учебного сотрудничества.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мотивации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самомотивации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 темы,  развитие готовности к самостоятельным действиям, развитие готовности к самостоятельным действиям технико-технологического и экономического мышления</w:t>
            </w:r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886EC9" w:rsidRPr="0014213B" w:rsidRDefault="0014213B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27,28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Практическая работа «Обработка складок, вытачек»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Урок общеметодологической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направленности.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Развивающего личностно ориентированного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обучения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Какова технология обработки складок,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вытачек?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учащихсядеятельностных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 способностей и способностей структурированию и систематизации изучаемого предметного содержания;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формулирование цели урока, определение тематики новых знаний; актуализация знаний по изучаемой теме; подготовка мышления  к усвоению нового материала, анализ учебной ситуации и моделирование этапов  изучение нового материала; проверка домашнего задания;  знакомство с технологией обработки различных видов складок, вытачек; практическая работа: «Обработка складок, вытачек»; самоконтроль по представленным критериям; определение дифференцированного домашнего задания. Рефлексия.</w:t>
            </w:r>
          </w:p>
        </w:tc>
        <w:tc>
          <w:tcPr>
            <w:tcW w:w="1560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Знания: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о технологии обработки складок,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вытачек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Умения: 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Выполнять обработку складок, вытачек</w:t>
            </w:r>
          </w:p>
        </w:tc>
        <w:tc>
          <w:tcPr>
            <w:tcW w:w="1701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 xml:space="preserve">Познавательные: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сопоставление, анализ, выбор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способов решения задачи.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целеполагание, анализ ситуации и моделирование, планирование, рефлексия, волевая регуляция, оценка и самооценка.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proofErr w:type="gram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иалог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 организация учебного сотрудничества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мотивации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самомотивации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 темы, 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развитие готовности к самостоятельным действиям, развитие готовности к самостоятельным действиям технико-технологического и экономического мышления</w:t>
            </w:r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886EC9" w:rsidRPr="0014213B" w:rsidRDefault="0014213B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29,30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Практическая работа «Обработка верхнего среза прямым, притачным поясом»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Урок общеметодологической направленности.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Развивающего личностно ориентированного обучения, проектной деятельности.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Какова технология обработки верхнего среза юбки? 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деятельностных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 способностей и способностей структурированию и систематизации изучаемого предметного содержания; формулирование цели урока, определение тематики новых знаний; актуализация знаний по изучаемой тем; подготовка мышления  к усвоению нового материала, анализ учебной ситуации и моделирование этапов  изучение нового материала; проверка домашнего задания; знакомство с технологией обработки верхнего среза;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практической работы «Обработка верхнего среза юбки прямым, притачным поясом»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;к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онтроль и самоконтроль по представленным критерия;. определение дифференцированного домашнего задания. Рефлексия.</w:t>
            </w:r>
          </w:p>
        </w:tc>
        <w:tc>
          <w:tcPr>
            <w:tcW w:w="1560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Знания: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 технологии обработки верхнего среза юбки прямым, притачным поясом, технологии обработки нижнего среза юбки потайными стежками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Умения: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выполнять обработку верхнего среза юбки прямым, притачным поясом, нижнего среза юбки потайными стежками</w:t>
            </w:r>
          </w:p>
        </w:tc>
        <w:tc>
          <w:tcPr>
            <w:tcW w:w="1701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Познавательные: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сопоставление, анализ, выбор способов решения задачи.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целеполагание, анализ ситуации и моделирование, планирование, рефлексия, волевая регуляция, оценка и самооценка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proofErr w:type="gram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иалог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 организация учебного сотрудничества.</w:t>
            </w:r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мотивации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самомотивации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 темы,  развитие готовности к самостоятельным действиям, развитие готовности к самостоятельным действиям технико-технологического и экономического мышления</w:t>
            </w:r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886EC9" w:rsidRPr="0014213B" w:rsidRDefault="0014213B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31,32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Влажн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тепловая обработка готового изделия. Контроль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качества изделия. Подготовка проекта к защите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Урок развивающего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контроля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Саморазвитие личности, учебного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проектирования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Каковы достоинства и недостатки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моего проекта?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Каковы правила выполнения влажн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тепловой обработки?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Какие термины нужно знать?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учащихся способностей к рефлексии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коррекционно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– контрольного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типа и реализация коррекционной нормы (фиксирование собственных затруднений в деятельности, выявление их причин, построение и реализация проекта выхода иззатруднение); самоанализ и самоконтроль, самооценка собственной деятельности  и результата выполнения проекта «Праздничный наряд»; подготовка проекта и документации к защите;  Рефлексия.</w:t>
            </w:r>
          </w:p>
        </w:tc>
        <w:tc>
          <w:tcPr>
            <w:tcW w:w="1560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Знания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: об алгоритме</w:t>
            </w: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учебного </w:t>
            </w: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проектирования, о технологической последовательности изготовления швейного изделия.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Умения: 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Анализировать результаты и качество выполненной работы</w:t>
            </w:r>
          </w:p>
        </w:tc>
        <w:tc>
          <w:tcPr>
            <w:tcW w:w="1701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Познавательные: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построение цепи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рассуждений, анализ результатов работы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целеполагание, анализ ситуации и моделирование, планирование, рефлексия, волевая регуляция, оценка и самооценка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proofErr w:type="gram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иалог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, организация учебного сотрудничества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мотивации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самомотивации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 темы,  развитие готовности к самостоятельным действиям, развитие готовности к самостоятельным действиям технико-технологического и экономического мышления</w:t>
            </w:r>
          </w:p>
        </w:tc>
      </w:tr>
      <w:tr w:rsidR="00886EC9" w:rsidRPr="0014213B" w:rsidTr="00886EC9">
        <w:trPr>
          <w:trHeight w:val="347"/>
        </w:trPr>
        <w:tc>
          <w:tcPr>
            <w:tcW w:w="534" w:type="dxa"/>
          </w:tcPr>
          <w:p w:rsidR="00886EC9" w:rsidRPr="0014213B" w:rsidRDefault="0014213B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33,34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Защита проекта «Праздничный наряд»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Контроль и самооценка</w:t>
            </w:r>
          </w:p>
        </w:tc>
        <w:tc>
          <w:tcPr>
            <w:tcW w:w="992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Урок рефлексии</w:t>
            </w:r>
          </w:p>
        </w:tc>
        <w:tc>
          <w:tcPr>
            <w:tcW w:w="141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Проектной деятельности, саморазвития личности</w:t>
            </w:r>
          </w:p>
        </w:tc>
        <w:tc>
          <w:tcPr>
            <w:tcW w:w="1417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Достигнута ли цель проекта? </w:t>
            </w:r>
          </w:p>
        </w:tc>
        <w:tc>
          <w:tcPr>
            <w:tcW w:w="3969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учащихся способностей к рефлексии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коррекционно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– контрольного типа и реализация коррекционной нормы (фиксирование собственных затруднений в деятельности, выявление их причин, построение и реализация проекта выхода </w:t>
            </w:r>
            <w:proofErr w:type="gram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затруднение). Выступление учащихся с защитой проекта, анализ достоинств и недостатков проектов. Контроль, оценка и самооценка по представленным критериям. Рефлексия.</w:t>
            </w:r>
          </w:p>
        </w:tc>
        <w:tc>
          <w:tcPr>
            <w:tcW w:w="1560" w:type="dxa"/>
            <w:gridSpan w:val="2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>Знания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: о правилах защиты проекта.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14213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Умения: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защищать проект, анализировать достоинства и недостатки вариантов проектов по предложенным критериям.</w:t>
            </w:r>
          </w:p>
        </w:tc>
        <w:tc>
          <w:tcPr>
            <w:tcW w:w="1701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Познавательные: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построение цепи рассуждений, анализ результатов работы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целеполагание, анализ ситуации и моделирование, планирование, рефлексия, волевая регуляция, оценка и самооценка</w:t>
            </w:r>
          </w:p>
          <w:p w:rsidR="00886EC9" w:rsidRPr="0014213B" w:rsidRDefault="00886EC9" w:rsidP="00886E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proofErr w:type="gramStart"/>
            <w:r w:rsidRPr="0014213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иалог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, проявления инициативы, дискуссия, сотрудничество, </w:t>
            </w: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умения слушать и выступать </w:t>
            </w:r>
          </w:p>
        </w:tc>
        <w:tc>
          <w:tcPr>
            <w:tcW w:w="1808" w:type="dxa"/>
          </w:tcPr>
          <w:p w:rsidR="00886EC9" w:rsidRPr="0014213B" w:rsidRDefault="00886EC9" w:rsidP="00886E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21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мотивации и </w:t>
            </w:r>
            <w:proofErr w:type="spellStart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>самомотивации</w:t>
            </w:r>
            <w:proofErr w:type="spellEnd"/>
            <w:r w:rsidRPr="0014213B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 темы,  развитие готовности к самостоятельным действиям, развитие готовности к самостоятельным действиям технико-технологического и экономического мышления</w:t>
            </w:r>
          </w:p>
        </w:tc>
      </w:tr>
    </w:tbl>
    <w:p w:rsidR="00886EC9" w:rsidRPr="0014213B" w:rsidRDefault="00886EC9" w:rsidP="00886EC9">
      <w:pPr>
        <w:jc w:val="center"/>
        <w:rPr>
          <w:sz w:val="20"/>
          <w:szCs w:val="20"/>
        </w:rPr>
      </w:pPr>
    </w:p>
    <w:p w:rsidR="007A7D8A" w:rsidRPr="0014213B" w:rsidRDefault="007A7D8A" w:rsidP="00D917B9">
      <w:pPr>
        <w:jc w:val="center"/>
        <w:rPr>
          <w:sz w:val="20"/>
          <w:szCs w:val="20"/>
        </w:rPr>
      </w:pPr>
    </w:p>
    <w:p w:rsidR="00F30299" w:rsidRPr="0014213B" w:rsidRDefault="00F30299" w:rsidP="00251AEC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:rsidR="00251AEC" w:rsidRPr="0014213B" w:rsidRDefault="00251AEC" w:rsidP="00251AEC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:rsidR="00251AEC" w:rsidRPr="0014213B" w:rsidRDefault="00251AEC" w:rsidP="00251AEC">
      <w:pPr>
        <w:rPr>
          <w:rFonts w:ascii="Times New Roman" w:eastAsia="Calibri" w:hAnsi="Times New Roman" w:cs="Times New Roman"/>
          <w:b/>
          <w:sz w:val="20"/>
          <w:szCs w:val="20"/>
        </w:rPr>
      </w:pPr>
      <w:bookmarkStart w:id="3" w:name="_GoBack"/>
      <w:bookmarkEnd w:id="3"/>
    </w:p>
    <w:p w:rsidR="00F30299" w:rsidRPr="0014213B" w:rsidRDefault="00F30299" w:rsidP="00F30299">
      <w:pPr>
        <w:ind w:left="72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4213B">
        <w:rPr>
          <w:rFonts w:ascii="Times New Roman" w:eastAsia="Calibri" w:hAnsi="Times New Roman" w:cs="Times New Roman"/>
          <w:b/>
          <w:sz w:val="20"/>
          <w:szCs w:val="20"/>
        </w:rPr>
        <w:t>Материально-техническое обеспечение рабочей программы</w:t>
      </w:r>
    </w:p>
    <w:p w:rsidR="009D1C25" w:rsidRPr="0014213B" w:rsidRDefault="009D1C25" w:rsidP="009D1C25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DA7B8E" w:rsidRPr="0014213B" w:rsidRDefault="00DA7B8E" w:rsidP="00DA7B8E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4213B">
        <w:rPr>
          <w:rFonts w:ascii="Times New Roman" w:eastAsia="Calibri" w:hAnsi="Times New Roman" w:cs="Times New Roman"/>
          <w:b/>
          <w:sz w:val="20"/>
          <w:szCs w:val="20"/>
        </w:rPr>
        <w:t>Печатные демонстрационные пособия</w:t>
      </w:r>
    </w:p>
    <w:p w:rsidR="00DA7B8E" w:rsidRPr="0014213B" w:rsidRDefault="00DA7B8E" w:rsidP="00DA7B8E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A7B8E" w:rsidRPr="0014213B" w:rsidRDefault="00DA7B8E" w:rsidP="00DA7B8E">
      <w:pPr>
        <w:numPr>
          <w:ilvl w:val="0"/>
          <w:numId w:val="4"/>
        </w:numPr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Комплект тематических таблиц по кулинарии.</w:t>
      </w:r>
    </w:p>
    <w:p w:rsidR="00DA7B8E" w:rsidRPr="0014213B" w:rsidRDefault="00DA7B8E" w:rsidP="00DA7B8E">
      <w:pPr>
        <w:numPr>
          <w:ilvl w:val="0"/>
          <w:numId w:val="4"/>
        </w:numPr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Комплект тематических таблиц по  изготовлению швейных изделий.</w:t>
      </w:r>
    </w:p>
    <w:p w:rsidR="00DA7B8E" w:rsidRPr="0014213B" w:rsidRDefault="00DA7B8E" w:rsidP="00DA7B8E">
      <w:pPr>
        <w:numPr>
          <w:ilvl w:val="0"/>
          <w:numId w:val="4"/>
        </w:numPr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Комплект тематических таблиц по материаловедению.</w:t>
      </w:r>
    </w:p>
    <w:p w:rsidR="00DA7B8E" w:rsidRPr="0014213B" w:rsidRDefault="00DA7B8E" w:rsidP="00DA7B8E">
      <w:pPr>
        <w:numPr>
          <w:ilvl w:val="0"/>
          <w:numId w:val="4"/>
        </w:numPr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Комплект тематических таблиц по машиноведению.</w:t>
      </w:r>
    </w:p>
    <w:p w:rsidR="00DA7B8E" w:rsidRPr="0014213B" w:rsidRDefault="00DA7B8E" w:rsidP="00DA7B8E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A7B8E" w:rsidRPr="0014213B" w:rsidRDefault="00DA7B8E" w:rsidP="00DA7B8E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4213B">
        <w:rPr>
          <w:rFonts w:ascii="Times New Roman" w:eastAsia="Calibri" w:hAnsi="Times New Roman" w:cs="Times New Roman"/>
          <w:b/>
          <w:sz w:val="20"/>
          <w:szCs w:val="20"/>
        </w:rPr>
        <w:t>Натуральные объекты</w:t>
      </w:r>
    </w:p>
    <w:p w:rsidR="00DA7B8E" w:rsidRPr="0014213B" w:rsidRDefault="00DA7B8E" w:rsidP="00DA7B8E">
      <w:pPr>
        <w:numPr>
          <w:ilvl w:val="0"/>
          <w:numId w:val="9"/>
        </w:numPr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Коллекция "Хлопок"</w:t>
      </w:r>
    </w:p>
    <w:p w:rsidR="00DA7B8E" w:rsidRPr="0014213B" w:rsidRDefault="00DA7B8E" w:rsidP="00DA7B8E">
      <w:pPr>
        <w:numPr>
          <w:ilvl w:val="0"/>
          <w:numId w:val="9"/>
        </w:numPr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Коллекция "Лен"</w:t>
      </w:r>
    </w:p>
    <w:p w:rsidR="00DA7B8E" w:rsidRPr="0014213B" w:rsidRDefault="00DA7B8E" w:rsidP="00DA7B8E">
      <w:pPr>
        <w:numPr>
          <w:ilvl w:val="0"/>
          <w:numId w:val="9"/>
        </w:numPr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Коллекция "Волокна  животного  происхождения"</w:t>
      </w:r>
    </w:p>
    <w:p w:rsidR="00DA7B8E" w:rsidRPr="0014213B" w:rsidRDefault="00DA7B8E" w:rsidP="00DA7B8E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DA7B8E" w:rsidRPr="0014213B" w:rsidRDefault="00DA7B8E" w:rsidP="00DA7B8E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14213B">
        <w:rPr>
          <w:rFonts w:ascii="Times New Roman" w:eastAsia="Calibri" w:hAnsi="Times New Roman" w:cs="Times New Roman"/>
          <w:b/>
          <w:sz w:val="20"/>
          <w:szCs w:val="20"/>
        </w:rPr>
        <w:t>Технические средства обучения.</w:t>
      </w:r>
    </w:p>
    <w:p w:rsidR="00DA7B8E" w:rsidRPr="0014213B" w:rsidRDefault="00DA7B8E" w:rsidP="00DA7B8E">
      <w:pPr>
        <w:numPr>
          <w:ilvl w:val="0"/>
          <w:numId w:val="7"/>
        </w:numPr>
        <w:spacing w:after="0" w:line="240" w:lineRule="auto"/>
        <w:ind w:left="709" w:firstLine="0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Классная магнитная доска</w:t>
      </w:r>
    </w:p>
    <w:p w:rsidR="00DA7B8E" w:rsidRPr="0014213B" w:rsidRDefault="00DA7B8E" w:rsidP="00DA7B8E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2.         Компьютер.</w:t>
      </w:r>
    </w:p>
    <w:p w:rsidR="00DA7B8E" w:rsidRPr="0014213B" w:rsidRDefault="00DA7B8E" w:rsidP="00DA7B8E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Calibri" w:hAnsi="Times New Roman" w:cs="Times New Roman"/>
          <w:sz w:val="20"/>
          <w:szCs w:val="20"/>
        </w:rPr>
        <w:t>3.         Мультимедийный проектор.</w:t>
      </w:r>
    </w:p>
    <w:p w:rsidR="00DA7B8E" w:rsidRPr="0014213B" w:rsidRDefault="00DA7B8E" w:rsidP="009D1C25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DA7B8E" w:rsidRPr="0014213B" w:rsidRDefault="00DA7B8E" w:rsidP="009D1C25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DA7B8E" w:rsidRPr="0014213B" w:rsidRDefault="00DA7B8E" w:rsidP="009D1C25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9D1C25" w:rsidRPr="0014213B" w:rsidRDefault="009D1C25" w:rsidP="00DA7B8E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4213B">
        <w:rPr>
          <w:rFonts w:ascii="Times New Roman" w:hAnsi="Times New Roman" w:cs="Times New Roman"/>
          <w:b/>
          <w:sz w:val="20"/>
          <w:szCs w:val="20"/>
        </w:rPr>
        <w:t>Список рекомендуемой литературы</w:t>
      </w:r>
    </w:p>
    <w:p w:rsidR="009D1C25" w:rsidRPr="0014213B" w:rsidRDefault="009D1C25" w:rsidP="00DA7B8E">
      <w:pPr>
        <w:pStyle w:val="a4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>1.</w:t>
      </w:r>
      <w:r w:rsidR="0093645D" w:rsidRPr="0014213B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14213B">
        <w:rPr>
          <w:rFonts w:ascii="Times New Roman" w:hAnsi="Times New Roman" w:cs="Times New Roman"/>
          <w:sz w:val="20"/>
          <w:szCs w:val="20"/>
        </w:rPr>
        <w:t>Давыдова М.А. Поурочные разработки по технологии (вариант для девочек). 7 класс. М.: ВАКО, 2010.</w:t>
      </w:r>
    </w:p>
    <w:p w:rsidR="009D1C25" w:rsidRPr="0014213B" w:rsidRDefault="009D1C25" w:rsidP="00DA7B8E">
      <w:pPr>
        <w:pStyle w:val="a4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>2.</w:t>
      </w:r>
      <w:r w:rsidR="0093645D" w:rsidRPr="0014213B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14213B">
        <w:rPr>
          <w:rFonts w:ascii="Times New Roman" w:hAnsi="Times New Roman" w:cs="Times New Roman"/>
          <w:sz w:val="20"/>
          <w:szCs w:val="20"/>
        </w:rPr>
        <w:t>Концепция федеральных государственных образовательных стандартов общего образования</w:t>
      </w:r>
      <w:proofErr w:type="gramStart"/>
      <w:r w:rsidRPr="0014213B">
        <w:rPr>
          <w:rFonts w:ascii="Times New Roman" w:hAnsi="Times New Roman" w:cs="Times New Roman"/>
          <w:sz w:val="20"/>
          <w:szCs w:val="20"/>
        </w:rPr>
        <w:t xml:space="preserve"> / П</w:t>
      </w:r>
      <w:proofErr w:type="gramEnd"/>
      <w:r w:rsidRPr="0014213B">
        <w:rPr>
          <w:rFonts w:ascii="Times New Roman" w:hAnsi="Times New Roman" w:cs="Times New Roman"/>
          <w:sz w:val="20"/>
          <w:szCs w:val="20"/>
        </w:rPr>
        <w:t xml:space="preserve">од ред. А.М. </w:t>
      </w:r>
      <w:proofErr w:type="spellStart"/>
      <w:r w:rsidRPr="0014213B">
        <w:rPr>
          <w:rFonts w:ascii="Times New Roman" w:hAnsi="Times New Roman" w:cs="Times New Roman"/>
          <w:sz w:val="20"/>
          <w:szCs w:val="20"/>
        </w:rPr>
        <w:t>Кондакова</w:t>
      </w:r>
      <w:proofErr w:type="spellEnd"/>
      <w:r w:rsidRPr="0014213B">
        <w:rPr>
          <w:rFonts w:ascii="Times New Roman" w:hAnsi="Times New Roman" w:cs="Times New Roman"/>
          <w:sz w:val="20"/>
          <w:szCs w:val="20"/>
        </w:rPr>
        <w:t>, А.А. Кузнецова. М.: Просвещение ,2008.</w:t>
      </w:r>
    </w:p>
    <w:p w:rsidR="009D1C25" w:rsidRPr="0014213B" w:rsidRDefault="009D1C25" w:rsidP="00DA7B8E">
      <w:pPr>
        <w:pStyle w:val="a4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>3.</w:t>
      </w:r>
      <w:r w:rsidR="0093645D" w:rsidRPr="0014213B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14213B">
        <w:rPr>
          <w:rFonts w:ascii="Times New Roman" w:hAnsi="Times New Roman" w:cs="Times New Roman"/>
          <w:sz w:val="20"/>
          <w:szCs w:val="20"/>
        </w:rPr>
        <w:t xml:space="preserve">Метод проектов в технологическом образовании: монография/ Под ред. В. А. </w:t>
      </w:r>
      <w:proofErr w:type="spellStart"/>
      <w:r w:rsidRPr="0014213B">
        <w:rPr>
          <w:rFonts w:ascii="Times New Roman" w:hAnsi="Times New Roman" w:cs="Times New Roman"/>
          <w:sz w:val="20"/>
          <w:szCs w:val="20"/>
        </w:rPr>
        <w:t>Кальней</w:t>
      </w:r>
      <w:proofErr w:type="spellEnd"/>
      <w:proofErr w:type="gramStart"/>
      <w:r w:rsidRPr="0014213B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14213B">
        <w:rPr>
          <w:rFonts w:ascii="Times New Roman" w:hAnsi="Times New Roman" w:cs="Times New Roman"/>
          <w:sz w:val="20"/>
          <w:szCs w:val="20"/>
        </w:rPr>
        <w:t>М.: Педагогическая академия,2010.</w:t>
      </w:r>
    </w:p>
    <w:p w:rsidR="009D1C25" w:rsidRPr="0014213B" w:rsidRDefault="009D1C25" w:rsidP="00DA7B8E">
      <w:pPr>
        <w:pStyle w:val="a4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4. </w:t>
      </w:r>
      <w:r w:rsidR="0093645D" w:rsidRPr="0014213B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14213B">
        <w:rPr>
          <w:rFonts w:ascii="Times New Roman" w:hAnsi="Times New Roman" w:cs="Times New Roman"/>
          <w:sz w:val="20"/>
          <w:szCs w:val="20"/>
        </w:rPr>
        <w:t>Нагель О.И. О критериях оценки проектной деятельности учащихся // Школа и производство. 2007. № 6. С. 12-20.</w:t>
      </w:r>
    </w:p>
    <w:p w:rsidR="009D1C25" w:rsidRPr="0014213B" w:rsidRDefault="009D1C25" w:rsidP="00DA7B8E">
      <w:pPr>
        <w:pStyle w:val="a4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>5.</w:t>
      </w:r>
      <w:r w:rsidR="0093645D" w:rsidRPr="0014213B">
        <w:rPr>
          <w:rFonts w:ascii="Times New Roman" w:hAnsi="Times New Roman" w:cs="Times New Roman"/>
          <w:sz w:val="20"/>
          <w:szCs w:val="20"/>
        </w:rPr>
        <w:t xml:space="preserve">           </w:t>
      </w:r>
      <w:proofErr w:type="spellStart"/>
      <w:r w:rsidRPr="0014213B">
        <w:rPr>
          <w:rFonts w:ascii="Times New Roman" w:hAnsi="Times New Roman" w:cs="Times New Roman"/>
          <w:sz w:val="20"/>
          <w:szCs w:val="20"/>
        </w:rPr>
        <w:t>Петерсон</w:t>
      </w:r>
      <w:proofErr w:type="spellEnd"/>
      <w:r w:rsidRPr="0014213B">
        <w:rPr>
          <w:rFonts w:ascii="Times New Roman" w:hAnsi="Times New Roman" w:cs="Times New Roman"/>
          <w:sz w:val="20"/>
          <w:szCs w:val="20"/>
        </w:rPr>
        <w:t xml:space="preserve"> Л.Г., </w:t>
      </w:r>
      <w:proofErr w:type="spellStart"/>
      <w:r w:rsidRPr="0014213B">
        <w:rPr>
          <w:rFonts w:ascii="Times New Roman" w:hAnsi="Times New Roman" w:cs="Times New Roman"/>
          <w:sz w:val="20"/>
          <w:szCs w:val="20"/>
        </w:rPr>
        <w:t>Кубышева</w:t>
      </w:r>
      <w:proofErr w:type="spellEnd"/>
      <w:r w:rsidRPr="0014213B">
        <w:rPr>
          <w:rFonts w:ascii="Times New Roman" w:hAnsi="Times New Roman" w:cs="Times New Roman"/>
          <w:sz w:val="20"/>
          <w:szCs w:val="20"/>
        </w:rPr>
        <w:t xml:space="preserve">  М.А. Типология уроков </w:t>
      </w:r>
      <w:proofErr w:type="spellStart"/>
      <w:r w:rsidRPr="0014213B">
        <w:rPr>
          <w:rFonts w:ascii="Times New Roman" w:hAnsi="Times New Roman" w:cs="Times New Roman"/>
          <w:sz w:val="20"/>
          <w:szCs w:val="20"/>
        </w:rPr>
        <w:t>деятельностной</w:t>
      </w:r>
      <w:proofErr w:type="spellEnd"/>
      <w:r w:rsidRPr="0014213B">
        <w:rPr>
          <w:rFonts w:ascii="Times New Roman" w:hAnsi="Times New Roman" w:cs="Times New Roman"/>
          <w:sz w:val="20"/>
          <w:szCs w:val="20"/>
        </w:rPr>
        <w:t xml:space="preserve"> направленности. М.: </w:t>
      </w:r>
      <w:proofErr w:type="spellStart"/>
      <w:r w:rsidRPr="0014213B">
        <w:rPr>
          <w:rFonts w:ascii="Times New Roman" w:hAnsi="Times New Roman" w:cs="Times New Roman"/>
          <w:sz w:val="20"/>
          <w:szCs w:val="20"/>
        </w:rPr>
        <w:t>АПКиП-ПРО</w:t>
      </w:r>
      <w:proofErr w:type="spellEnd"/>
      <w:r w:rsidRPr="0014213B">
        <w:rPr>
          <w:rFonts w:ascii="Times New Roman" w:hAnsi="Times New Roman" w:cs="Times New Roman"/>
          <w:sz w:val="20"/>
          <w:szCs w:val="20"/>
        </w:rPr>
        <w:t>, УМЦ «Школа 2000…», 2008.</w:t>
      </w:r>
    </w:p>
    <w:p w:rsidR="009D1C25" w:rsidRPr="0014213B" w:rsidRDefault="009D1C25" w:rsidP="00DA7B8E">
      <w:pPr>
        <w:pStyle w:val="a4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6. </w:t>
      </w:r>
      <w:r w:rsidR="0093645D" w:rsidRPr="0014213B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14213B">
        <w:rPr>
          <w:rFonts w:ascii="Times New Roman" w:hAnsi="Times New Roman" w:cs="Times New Roman"/>
          <w:sz w:val="20"/>
          <w:szCs w:val="20"/>
        </w:rPr>
        <w:t>Поливанова К.Н. Проектная  деятельность школьников: пособие для учителя</w:t>
      </w:r>
      <w:proofErr w:type="gramStart"/>
      <w:r w:rsidRPr="0014213B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  <w:r w:rsidRPr="0014213B">
        <w:rPr>
          <w:rFonts w:ascii="Times New Roman" w:hAnsi="Times New Roman" w:cs="Times New Roman"/>
          <w:sz w:val="20"/>
          <w:szCs w:val="20"/>
        </w:rPr>
        <w:t xml:space="preserve"> М.: Просвещение , 2008.</w:t>
      </w:r>
    </w:p>
    <w:p w:rsidR="009D1C25" w:rsidRPr="0014213B" w:rsidRDefault="009D1C25" w:rsidP="00DA7B8E">
      <w:pPr>
        <w:pStyle w:val="a4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7. </w:t>
      </w:r>
      <w:r w:rsidR="0093645D" w:rsidRPr="0014213B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14213B">
        <w:rPr>
          <w:rFonts w:ascii="Times New Roman" w:hAnsi="Times New Roman" w:cs="Times New Roman"/>
          <w:sz w:val="20"/>
          <w:szCs w:val="20"/>
        </w:rPr>
        <w:t>Примерные программы по учебным предметам. Технология. 5-9 классы. М.: Просвещение , 2010.</w:t>
      </w:r>
    </w:p>
    <w:p w:rsidR="009D1C25" w:rsidRPr="0014213B" w:rsidRDefault="009D1C25" w:rsidP="00DA7B8E">
      <w:pPr>
        <w:pStyle w:val="a4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>8.</w:t>
      </w:r>
      <w:r w:rsidR="0093645D" w:rsidRPr="0014213B">
        <w:rPr>
          <w:rFonts w:ascii="Times New Roman" w:hAnsi="Times New Roman" w:cs="Times New Roman"/>
          <w:sz w:val="20"/>
          <w:szCs w:val="20"/>
        </w:rPr>
        <w:t xml:space="preserve">           </w:t>
      </w:r>
      <w:proofErr w:type="spellStart"/>
      <w:r w:rsidRPr="0014213B">
        <w:rPr>
          <w:rFonts w:ascii="Times New Roman" w:hAnsi="Times New Roman" w:cs="Times New Roman"/>
          <w:sz w:val="20"/>
          <w:szCs w:val="20"/>
        </w:rPr>
        <w:t>Селевко</w:t>
      </w:r>
      <w:proofErr w:type="spellEnd"/>
      <w:r w:rsidRPr="0014213B">
        <w:rPr>
          <w:rFonts w:ascii="Times New Roman" w:hAnsi="Times New Roman" w:cs="Times New Roman"/>
          <w:sz w:val="20"/>
          <w:szCs w:val="20"/>
        </w:rPr>
        <w:t xml:space="preserve"> Г.К. Педагогические технологии на основе активизации</w:t>
      </w:r>
      <w:proofErr w:type="gramStart"/>
      <w:r w:rsidRPr="0014213B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14213B">
        <w:rPr>
          <w:rFonts w:ascii="Times New Roman" w:hAnsi="Times New Roman" w:cs="Times New Roman"/>
          <w:sz w:val="20"/>
          <w:szCs w:val="20"/>
        </w:rPr>
        <w:t xml:space="preserve"> интенсификации и эффективного управления УВП. М.:НИИ школьных технологий, 2005.</w:t>
      </w:r>
    </w:p>
    <w:p w:rsidR="009D1C25" w:rsidRPr="0014213B" w:rsidRDefault="009D1C25" w:rsidP="00DA7B8E">
      <w:pPr>
        <w:pStyle w:val="a4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lastRenderedPageBreak/>
        <w:t xml:space="preserve">9. </w:t>
      </w:r>
      <w:r w:rsidR="0093645D" w:rsidRPr="0014213B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14213B">
        <w:rPr>
          <w:rFonts w:ascii="Times New Roman" w:hAnsi="Times New Roman" w:cs="Times New Roman"/>
          <w:sz w:val="20"/>
          <w:szCs w:val="20"/>
        </w:rPr>
        <w:t xml:space="preserve">Синица Н.В. Технология. Технологии ведения дома. 6 класс. Учебник для учащихся общеобразовательных учреждений / Н.В. Синица, В.Д. Симоненко. М.: </w:t>
      </w:r>
      <w:proofErr w:type="spellStart"/>
      <w:r w:rsidRPr="0014213B">
        <w:rPr>
          <w:rFonts w:ascii="Times New Roman" w:hAnsi="Times New Roman" w:cs="Times New Roman"/>
          <w:sz w:val="20"/>
          <w:szCs w:val="20"/>
        </w:rPr>
        <w:t>Вентан</w:t>
      </w:r>
      <w:proofErr w:type="gramStart"/>
      <w:r w:rsidRPr="0014213B">
        <w:rPr>
          <w:rFonts w:ascii="Times New Roman" w:hAnsi="Times New Roman" w:cs="Times New Roman"/>
          <w:sz w:val="20"/>
          <w:szCs w:val="20"/>
        </w:rPr>
        <w:t>а</w:t>
      </w:r>
      <w:proofErr w:type="spellEnd"/>
      <w:r w:rsidRPr="0014213B">
        <w:rPr>
          <w:rFonts w:ascii="Times New Roman" w:hAnsi="Times New Roman" w:cs="Times New Roman"/>
          <w:sz w:val="20"/>
          <w:szCs w:val="20"/>
        </w:rPr>
        <w:t>-</w:t>
      </w:r>
      <w:proofErr w:type="gramEnd"/>
      <w:r w:rsidRPr="0014213B">
        <w:rPr>
          <w:rFonts w:ascii="Times New Roman" w:hAnsi="Times New Roman" w:cs="Times New Roman"/>
          <w:sz w:val="20"/>
          <w:szCs w:val="20"/>
        </w:rPr>
        <w:t xml:space="preserve"> Граф, 2013.</w:t>
      </w:r>
    </w:p>
    <w:p w:rsidR="009D1C25" w:rsidRPr="0014213B" w:rsidRDefault="009D1C25" w:rsidP="00DA7B8E">
      <w:pPr>
        <w:pStyle w:val="a4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10. </w:t>
      </w:r>
      <w:r w:rsidR="0093645D" w:rsidRPr="0014213B">
        <w:rPr>
          <w:rFonts w:ascii="Times New Roman" w:hAnsi="Times New Roman" w:cs="Times New Roman"/>
          <w:sz w:val="20"/>
          <w:szCs w:val="20"/>
        </w:rPr>
        <w:t xml:space="preserve">       </w:t>
      </w:r>
      <w:r w:rsidRPr="0014213B">
        <w:rPr>
          <w:rFonts w:ascii="Times New Roman" w:hAnsi="Times New Roman" w:cs="Times New Roman"/>
          <w:sz w:val="20"/>
          <w:szCs w:val="20"/>
        </w:rPr>
        <w:t xml:space="preserve">Синица Н.В. Технология. Технологии ведения дома. 6 класс. Рабочая тетрадь для учащихся общеобразовательных организаций/ Н.В. Синица. М.: </w:t>
      </w:r>
      <w:proofErr w:type="spellStart"/>
      <w:r w:rsidRPr="0014213B">
        <w:rPr>
          <w:rFonts w:ascii="Times New Roman" w:hAnsi="Times New Roman" w:cs="Times New Roman"/>
          <w:sz w:val="20"/>
          <w:szCs w:val="20"/>
        </w:rPr>
        <w:t>Вентан</w:t>
      </w:r>
      <w:proofErr w:type="gramStart"/>
      <w:r w:rsidRPr="0014213B">
        <w:rPr>
          <w:rFonts w:ascii="Times New Roman" w:hAnsi="Times New Roman" w:cs="Times New Roman"/>
          <w:sz w:val="20"/>
          <w:szCs w:val="20"/>
        </w:rPr>
        <w:t>а</w:t>
      </w:r>
      <w:proofErr w:type="spellEnd"/>
      <w:r w:rsidRPr="0014213B">
        <w:rPr>
          <w:rFonts w:ascii="Times New Roman" w:hAnsi="Times New Roman" w:cs="Times New Roman"/>
          <w:sz w:val="20"/>
          <w:szCs w:val="20"/>
        </w:rPr>
        <w:t>-</w:t>
      </w:r>
      <w:proofErr w:type="gramEnd"/>
      <w:r w:rsidRPr="0014213B">
        <w:rPr>
          <w:rFonts w:ascii="Times New Roman" w:hAnsi="Times New Roman" w:cs="Times New Roman"/>
          <w:sz w:val="20"/>
          <w:szCs w:val="20"/>
        </w:rPr>
        <w:t xml:space="preserve"> Граф, 2014.</w:t>
      </w:r>
    </w:p>
    <w:p w:rsidR="009D1C25" w:rsidRPr="0014213B" w:rsidRDefault="009D1C25" w:rsidP="00DA7B8E">
      <w:pPr>
        <w:pStyle w:val="a4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11. </w:t>
      </w:r>
      <w:r w:rsidR="0093645D" w:rsidRPr="0014213B">
        <w:rPr>
          <w:rFonts w:ascii="Times New Roman" w:hAnsi="Times New Roman" w:cs="Times New Roman"/>
          <w:sz w:val="20"/>
          <w:szCs w:val="20"/>
        </w:rPr>
        <w:t xml:space="preserve">     </w:t>
      </w:r>
      <w:r w:rsidRPr="0014213B">
        <w:rPr>
          <w:rFonts w:ascii="Times New Roman" w:hAnsi="Times New Roman" w:cs="Times New Roman"/>
          <w:sz w:val="20"/>
          <w:szCs w:val="20"/>
        </w:rPr>
        <w:t>Федеральный государственный образовательный стандарт основного общего образования. М.: Просвещение, 2010.</w:t>
      </w:r>
    </w:p>
    <w:p w:rsidR="009D1C25" w:rsidRPr="0014213B" w:rsidRDefault="009D1C25" w:rsidP="00DA7B8E">
      <w:pPr>
        <w:pStyle w:val="a4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12. </w:t>
      </w:r>
      <w:r w:rsidR="0093645D" w:rsidRPr="0014213B">
        <w:rPr>
          <w:rFonts w:ascii="Times New Roman" w:hAnsi="Times New Roman" w:cs="Times New Roman"/>
          <w:sz w:val="20"/>
          <w:szCs w:val="20"/>
        </w:rPr>
        <w:t xml:space="preserve">     </w:t>
      </w:r>
      <w:r w:rsidRPr="0014213B">
        <w:rPr>
          <w:rFonts w:ascii="Times New Roman" w:hAnsi="Times New Roman" w:cs="Times New Roman"/>
          <w:sz w:val="20"/>
          <w:szCs w:val="20"/>
        </w:rPr>
        <w:t>Федеральный закон от 29.12.2012 № 273-ФЗ « Об образовании в Российской Федерации».</w:t>
      </w:r>
    </w:p>
    <w:p w:rsidR="00F30299" w:rsidRPr="0014213B" w:rsidRDefault="009D1C25" w:rsidP="00DA7B8E">
      <w:pPr>
        <w:pStyle w:val="a4"/>
        <w:tabs>
          <w:tab w:val="left" w:pos="1134"/>
        </w:tabs>
        <w:rPr>
          <w:rFonts w:ascii="Times New Roman" w:hAnsi="Times New Roman" w:cs="Times New Roman"/>
          <w:sz w:val="20"/>
          <w:szCs w:val="20"/>
        </w:rPr>
      </w:pPr>
      <w:r w:rsidRPr="0014213B">
        <w:rPr>
          <w:rFonts w:ascii="Times New Roman" w:hAnsi="Times New Roman" w:cs="Times New Roman"/>
          <w:sz w:val="20"/>
          <w:szCs w:val="20"/>
        </w:rPr>
        <w:t xml:space="preserve">13. </w:t>
      </w:r>
      <w:r w:rsidR="0093645D" w:rsidRPr="0014213B">
        <w:rPr>
          <w:rFonts w:ascii="Times New Roman" w:hAnsi="Times New Roman" w:cs="Times New Roman"/>
          <w:sz w:val="20"/>
          <w:szCs w:val="20"/>
        </w:rPr>
        <w:t xml:space="preserve">     </w:t>
      </w:r>
      <w:r w:rsidRPr="0014213B">
        <w:rPr>
          <w:rFonts w:ascii="Times New Roman" w:hAnsi="Times New Roman" w:cs="Times New Roman"/>
          <w:sz w:val="20"/>
          <w:szCs w:val="20"/>
        </w:rPr>
        <w:t>Формирование универсальных  учебных действий в основной школе: от действия к мысли. Система заданий: пособие для учителя</w:t>
      </w:r>
      <w:proofErr w:type="gramStart"/>
      <w:r w:rsidRPr="0014213B">
        <w:rPr>
          <w:rFonts w:ascii="Times New Roman" w:hAnsi="Times New Roman" w:cs="Times New Roman"/>
          <w:sz w:val="20"/>
          <w:szCs w:val="20"/>
        </w:rPr>
        <w:t xml:space="preserve"> / П</w:t>
      </w:r>
      <w:proofErr w:type="gramEnd"/>
      <w:r w:rsidRPr="0014213B">
        <w:rPr>
          <w:rFonts w:ascii="Times New Roman" w:hAnsi="Times New Roman" w:cs="Times New Roman"/>
          <w:sz w:val="20"/>
          <w:szCs w:val="20"/>
        </w:rPr>
        <w:t xml:space="preserve">од ред. А.Г. </w:t>
      </w:r>
      <w:proofErr w:type="spellStart"/>
      <w:r w:rsidRPr="0014213B">
        <w:rPr>
          <w:rFonts w:ascii="Times New Roman" w:hAnsi="Times New Roman" w:cs="Times New Roman"/>
          <w:sz w:val="20"/>
          <w:szCs w:val="20"/>
        </w:rPr>
        <w:t>Асмолова</w:t>
      </w:r>
      <w:proofErr w:type="spellEnd"/>
      <w:r w:rsidRPr="0014213B">
        <w:rPr>
          <w:rFonts w:ascii="Times New Roman" w:hAnsi="Times New Roman" w:cs="Times New Roman"/>
          <w:sz w:val="20"/>
          <w:szCs w:val="20"/>
        </w:rPr>
        <w:t xml:space="preserve">. М.: Просвещение, 2010. </w:t>
      </w:r>
    </w:p>
    <w:p w:rsidR="00D864E3" w:rsidRPr="0014213B" w:rsidRDefault="00D864E3" w:rsidP="00DA7B8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14213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Планируемые результаты изучения учебного предмета</w:t>
      </w:r>
    </w:p>
    <w:p w:rsidR="00D864E3" w:rsidRPr="0014213B" w:rsidRDefault="00D864E3" w:rsidP="00251AE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64E3" w:rsidRPr="0014213B" w:rsidRDefault="00D864E3" w:rsidP="00251AEC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 xml:space="preserve">Обучение в основной школе является второй ступенью пропедевтического технологического образования. Одной из важнейших задач этой ступени является подготовка обучающихся к осознанному и ответственному выбору жизненного и профессионального пути. В результате обучающиеся должны научиться </w:t>
      </w:r>
      <w:proofErr w:type="gramStart"/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самостоятельно</w:t>
      </w:r>
      <w:proofErr w:type="gramEnd"/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 xml:space="preserve"> формулировать цели и определять пути их достижения, использовать приобретённый в школе опыт деятельности в реальной жизни, за рамками учебного процесса.</w:t>
      </w:r>
    </w:p>
    <w:p w:rsidR="00D864E3" w:rsidRPr="0014213B" w:rsidRDefault="00D864E3" w:rsidP="00251AEC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 xml:space="preserve"> Общие результаты технологического образования состоят:</w:t>
      </w:r>
    </w:p>
    <w:p w:rsidR="00D864E3" w:rsidRPr="0014213B" w:rsidRDefault="00D864E3" w:rsidP="00251AEC">
      <w:pPr>
        <w:numPr>
          <w:ilvl w:val="0"/>
          <w:numId w:val="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 xml:space="preserve">В </w:t>
      </w:r>
      <w:proofErr w:type="spellStart"/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сформированности</w:t>
      </w:r>
      <w:proofErr w:type="spellEnd"/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 xml:space="preserve"> целостного представления о </w:t>
      </w:r>
      <w:proofErr w:type="spellStart"/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техносфере</w:t>
      </w:r>
      <w:proofErr w:type="spellEnd"/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, которое основано на приобретённых школьниками соответствующих знаниях, умениях и способах деятельности;</w:t>
      </w:r>
    </w:p>
    <w:p w:rsidR="00D864E3" w:rsidRPr="0014213B" w:rsidRDefault="00D864E3" w:rsidP="00251AEC">
      <w:pPr>
        <w:numPr>
          <w:ilvl w:val="0"/>
          <w:numId w:val="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В приобретённом опыте разнообразной практической деятельности, познания и самообразования; созидательной, преобразующей, творческой деятельности;</w:t>
      </w:r>
    </w:p>
    <w:p w:rsidR="00D864E3" w:rsidRPr="0014213B" w:rsidRDefault="00D864E3" w:rsidP="00251AEC">
      <w:pPr>
        <w:numPr>
          <w:ilvl w:val="0"/>
          <w:numId w:val="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В формировании ценностных ориентаций в сфере созидательного труда и материального производства;</w:t>
      </w:r>
    </w:p>
    <w:p w:rsidR="00D864E3" w:rsidRPr="0014213B" w:rsidRDefault="00D864E3" w:rsidP="00251AEC">
      <w:pPr>
        <w:numPr>
          <w:ilvl w:val="0"/>
          <w:numId w:val="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В готовности к осуществлению осознанного выбора индивидуальной траектории последующего профессионального образования.</w:t>
      </w:r>
    </w:p>
    <w:p w:rsidR="00D864E3" w:rsidRPr="0014213B" w:rsidRDefault="00D864E3" w:rsidP="00251AEC">
      <w:pPr>
        <w:numPr>
          <w:ilvl w:val="0"/>
          <w:numId w:val="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Изучение технологии призвано обеспечить:</w:t>
      </w:r>
    </w:p>
    <w:p w:rsidR="00D864E3" w:rsidRPr="0014213B" w:rsidRDefault="00D864E3" w:rsidP="00251AEC">
      <w:pPr>
        <w:numPr>
          <w:ilvl w:val="0"/>
          <w:numId w:val="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Становление у школьников целостного представления о современном мире и роли техники и технологии в нём; умение объяснять объекты и процессы окружающей действительности – природной, социальной, культурной, технической среды, используя для этого технико-технологические знания;</w:t>
      </w:r>
    </w:p>
    <w:p w:rsidR="00D864E3" w:rsidRPr="0014213B" w:rsidRDefault="00D864E3" w:rsidP="00251AEC">
      <w:pPr>
        <w:numPr>
          <w:ilvl w:val="0"/>
          <w:numId w:val="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Развитие личности обучающихся, их интеллектуальное и нравственное совершенствование, формирование у них толерантных отношений и экологически целесообразного поведения в быту и трудовой деятельности;</w:t>
      </w:r>
    </w:p>
    <w:p w:rsidR="00D864E3" w:rsidRPr="0014213B" w:rsidRDefault="00D864E3" w:rsidP="00251AEC">
      <w:pPr>
        <w:numPr>
          <w:ilvl w:val="0"/>
          <w:numId w:val="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Формирование у молодых людей системы социальных ценностей: понимание ценности технологического образования, значимости прикладного знания для каждого человека, общественной потребности в развитии науки, техники и технологий, отношения к технологии как возможной области будущей практической деятельности;</w:t>
      </w:r>
    </w:p>
    <w:p w:rsidR="00D864E3" w:rsidRPr="0014213B" w:rsidRDefault="00D864E3" w:rsidP="00251AEC">
      <w:pPr>
        <w:numPr>
          <w:ilvl w:val="0"/>
          <w:numId w:val="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14213B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 xml:space="preserve">Приобретение учащимися опыта созидательной и творческой  деятельности, опыт познания и самообразования; навыков, составляющих основу ключевых компетентностей и имеющих универсальное значение для различных видов деятельности. Это навыки выявления противоречий и решения проблем, поиска, анализа и обработки информации, коммуникативных навыков, базовых трудовых навыков  ручного и умственного труда; навыки измерений, навыки сотрудничества, безопасного обращения с веществами в повседневной жизни. </w:t>
      </w:r>
    </w:p>
    <w:p w:rsidR="00D864E3" w:rsidRPr="00640AB7" w:rsidRDefault="00D864E3" w:rsidP="00251AEC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i/>
          <w:color w:val="262626"/>
          <w:sz w:val="24"/>
          <w:szCs w:val="24"/>
          <w:lang w:eastAsia="ru-RU"/>
        </w:rPr>
      </w:pPr>
    </w:p>
    <w:p w:rsidR="00D917B9" w:rsidRPr="00640AB7" w:rsidRDefault="00D917B9" w:rsidP="00251AEC">
      <w:pPr>
        <w:ind w:left="709"/>
        <w:jc w:val="center"/>
        <w:rPr>
          <w:sz w:val="24"/>
          <w:szCs w:val="24"/>
        </w:rPr>
      </w:pPr>
    </w:p>
    <w:sectPr w:rsidR="00D917B9" w:rsidRPr="00640AB7" w:rsidSect="00016FC1">
      <w:pgSz w:w="16838" w:h="11906" w:orient="landscape"/>
      <w:pgMar w:top="426" w:right="253" w:bottom="85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53180"/>
    <w:multiLevelType w:val="hybridMultilevel"/>
    <w:tmpl w:val="4D5E7E18"/>
    <w:lvl w:ilvl="0" w:tplc="FCCCCEB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3EA2827"/>
    <w:multiLevelType w:val="hybridMultilevel"/>
    <w:tmpl w:val="1812B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678CF"/>
    <w:multiLevelType w:val="hybridMultilevel"/>
    <w:tmpl w:val="DF520A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25090251"/>
    <w:multiLevelType w:val="hybridMultilevel"/>
    <w:tmpl w:val="09347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4564ED"/>
    <w:multiLevelType w:val="hybridMultilevel"/>
    <w:tmpl w:val="C35C5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A664E4"/>
    <w:multiLevelType w:val="hybridMultilevel"/>
    <w:tmpl w:val="8BD637A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49395C72"/>
    <w:multiLevelType w:val="multilevel"/>
    <w:tmpl w:val="D12ABA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52F35FE"/>
    <w:multiLevelType w:val="hybridMultilevel"/>
    <w:tmpl w:val="41B08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F23BA8"/>
    <w:multiLevelType w:val="hybridMultilevel"/>
    <w:tmpl w:val="D330687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95D5F5E"/>
    <w:multiLevelType w:val="hybridMultilevel"/>
    <w:tmpl w:val="CF5800D0"/>
    <w:lvl w:ilvl="0" w:tplc="DBE80486">
      <w:start w:val="3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6AE23321"/>
    <w:multiLevelType w:val="hybridMultilevel"/>
    <w:tmpl w:val="74C292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2044D4"/>
    <w:multiLevelType w:val="hybridMultilevel"/>
    <w:tmpl w:val="9118D654"/>
    <w:lvl w:ilvl="0" w:tplc="6406CB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5"/>
  </w:num>
  <w:num w:numId="5">
    <w:abstractNumId w:val="2"/>
  </w:num>
  <w:num w:numId="6">
    <w:abstractNumId w:val="1"/>
  </w:num>
  <w:num w:numId="7">
    <w:abstractNumId w:val="7"/>
  </w:num>
  <w:num w:numId="8">
    <w:abstractNumId w:val="10"/>
  </w:num>
  <w:num w:numId="9">
    <w:abstractNumId w:val="11"/>
  </w:num>
  <w:num w:numId="10">
    <w:abstractNumId w:val="9"/>
  </w:num>
  <w:num w:numId="11">
    <w:abstractNumId w:val="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6FC1"/>
    <w:rsid w:val="00001959"/>
    <w:rsid w:val="00005513"/>
    <w:rsid w:val="00006493"/>
    <w:rsid w:val="000108B3"/>
    <w:rsid w:val="00016FC1"/>
    <w:rsid w:val="0002020D"/>
    <w:rsid w:val="00037D57"/>
    <w:rsid w:val="00041539"/>
    <w:rsid w:val="000423E6"/>
    <w:rsid w:val="00063E7A"/>
    <w:rsid w:val="00064F94"/>
    <w:rsid w:val="0006748F"/>
    <w:rsid w:val="00071030"/>
    <w:rsid w:val="00080922"/>
    <w:rsid w:val="00081DA7"/>
    <w:rsid w:val="0008369E"/>
    <w:rsid w:val="00084B1F"/>
    <w:rsid w:val="000879F2"/>
    <w:rsid w:val="00090305"/>
    <w:rsid w:val="000918A8"/>
    <w:rsid w:val="000A0654"/>
    <w:rsid w:val="000A0951"/>
    <w:rsid w:val="000A1856"/>
    <w:rsid w:val="000B31C1"/>
    <w:rsid w:val="000C3959"/>
    <w:rsid w:val="000C4E2A"/>
    <w:rsid w:val="000C6D6D"/>
    <w:rsid w:val="000D48E4"/>
    <w:rsid w:val="000D6145"/>
    <w:rsid w:val="000D7810"/>
    <w:rsid w:val="000E2C61"/>
    <w:rsid w:val="000E77A2"/>
    <w:rsid w:val="000F0F6B"/>
    <w:rsid w:val="000F45F7"/>
    <w:rsid w:val="00103BDF"/>
    <w:rsid w:val="0012021C"/>
    <w:rsid w:val="001351D0"/>
    <w:rsid w:val="00140C3E"/>
    <w:rsid w:val="0014213B"/>
    <w:rsid w:val="00145212"/>
    <w:rsid w:val="00152F7D"/>
    <w:rsid w:val="001530C1"/>
    <w:rsid w:val="001534EE"/>
    <w:rsid w:val="00156315"/>
    <w:rsid w:val="00164EA5"/>
    <w:rsid w:val="001667EE"/>
    <w:rsid w:val="00175620"/>
    <w:rsid w:val="00184A10"/>
    <w:rsid w:val="00193C02"/>
    <w:rsid w:val="001A330B"/>
    <w:rsid w:val="001B2AFD"/>
    <w:rsid w:val="001B433E"/>
    <w:rsid w:val="001B4C1B"/>
    <w:rsid w:val="001C4729"/>
    <w:rsid w:val="001D7805"/>
    <w:rsid w:val="001D78F3"/>
    <w:rsid w:val="002109C7"/>
    <w:rsid w:val="0021148C"/>
    <w:rsid w:val="00212EF9"/>
    <w:rsid w:val="00221F33"/>
    <w:rsid w:val="002276C0"/>
    <w:rsid w:val="002504D0"/>
    <w:rsid w:val="00251AEC"/>
    <w:rsid w:val="00252744"/>
    <w:rsid w:val="00257BB5"/>
    <w:rsid w:val="00265E89"/>
    <w:rsid w:val="002670CC"/>
    <w:rsid w:val="00270D5C"/>
    <w:rsid w:val="00271971"/>
    <w:rsid w:val="002801FD"/>
    <w:rsid w:val="00282140"/>
    <w:rsid w:val="002872AD"/>
    <w:rsid w:val="00294651"/>
    <w:rsid w:val="002973BC"/>
    <w:rsid w:val="002A3FA0"/>
    <w:rsid w:val="002B74AF"/>
    <w:rsid w:val="002C744A"/>
    <w:rsid w:val="002D337B"/>
    <w:rsid w:val="002F16FD"/>
    <w:rsid w:val="002F242C"/>
    <w:rsid w:val="003022B7"/>
    <w:rsid w:val="00311545"/>
    <w:rsid w:val="00313879"/>
    <w:rsid w:val="003149C6"/>
    <w:rsid w:val="0032023D"/>
    <w:rsid w:val="00320651"/>
    <w:rsid w:val="003211FA"/>
    <w:rsid w:val="00344643"/>
    <w:rsid w:val="00354394"/>
    <w:rsid w:val="0035673F"/>
    <w:rsid w:val="00366ECB"/>
    <w:rsid w:val="00367D9B"/>
    <w:rsid w:val="00370E0B"/>
    <w:rsid w:val="00376FFB"/>
    <w:rsid w:val="0038672E"/>
    <w:rsid w:val="00386B81"/>
    <w:rsid w:val="00392CDE"/>
    <w:rsid w:val="00395E7A"/>
    <w:rsid w:val="003973F7"/>
    <w:rsid w:val="003A40F9"/>
    <w:rsid w:val="003A7F5D"/>
    <w:rsid w:val="003B04EB"/>
    <w:rsid w:val="003B0E97"/>
    <w:rsid w:val="003B158E"/>
    <w:rsid w:val="003B3AB6"/>
    <w:rsid w:val="003D2707"/>
    <w:rsid w:val="003D2716"/>
    <w:rsid w:val="003E42C1"/>
    <w:rsid w:val="003E6BF4"/>
    <w:rsid w:val="004023BC"/>
    <w:rsid w:val="004055D4"/>
    <w:rsid w:val="004057DE"/>
    <w:rsid w:val="00410494"/>
    <w:rsid w:val="00410F57"/>
    <w:rsid w:val="0043567E"/>
    <w:rsid w:val="004407C2"/>
    <w:rsid w:val="00445D05"/>
    <w:rsid w:val="00447A90"/>
    <w:rsid w:val="0047302A"/>
    <w:rsid w:val="0047383D"/>
    <w:rsid w:val="004A3BB7"/>
    <w:rsid w:val="004A47D0"/>
    <w:rsid w:val="004B3D3B"/>
    <w:rsid w:val="004C1547"/>
    <w:rsid w:val="004C3C42"/>
    <w:rsid w:val="004C6E9B"/>
    <w:rsid w:val="004E6DA4"/>
    <w:rsid w:val="004F09CA"/>
    <w:rsid w:val="00513CEC"/>
    <w:rsid w:val="00522F1A"/>
    <w:rsid w:val="00524A2A"/>
    <w:rsid w:val="00533AE6"/>
    <w:rsid w:val="00535436"/>
    <w:rsid w:val="0054246C"/>
    <w:rsid w:val="00550908"/>
    <w:rsid w:val="0057556C"/>
    <w:rsid w:val="00577E71"/>
    <w:rsid w:val="0058001B"/>
    <w:rsid w:val="005829F3"/>
    <w:rsid w:val="00584F2C"/>
    <w:rsid w:val="0058544D"/>
    <w:rsid w:val="00590E6B"/>
    <w:rsid w:val="0059633D"/>
    <w:rsid w:val="005A333C"/>
    <w:rsid w:val="005A5B6C"/>
    <w:rsid w:val="005B3DA7"/>
    <w:rsid w:val="005C144B"/>
    <w:rsid w:val="005C4F29"/>
    <w:rsid w:val="005E42B6"/>
    <w:rsid w:val="005E670F"/>
    <w:rsid w:val="005E7F7C"/>
    <w:rsid w:val="005F26E7"/>
    <w:rsid w:val="006002D8"/>
    <w:rsid w:val="006145B3"/>
    <w:rsid w:val="00622BE5"/>
    <w:rsid w:val="0062450A"/>
    <w:rsid w:val="006323A6"/>
    <w:rsid w:val="00633533"/>
    <w:rsid w:val="00640AB7"/>
    <w:rsid w:val="00643D06"/>
    <w:rsid w:val="006468CD"/>
    <w:rsid w:val="00647CE9"/>
    <w:rsid w:val="00660E38"/>
    <w:rsid w:val="006679FA"/>
    <w:rsid w:val="00681CEF"/>
    <w:rsid w:val="00682098"/>
    <w:rsid w:val="0068231D"/>
    <w:rsid w:val="00682DA2"/>
    <w:rsid w:val="006847E2"/>
    <w:rsid w:val="006B0068"/>
    <w:rsid w:val="006B2D17"/>
    <w:rsid w:val="006B5DF8"/>
    <w:rsid w:val="006C08EC"/>
    <w:rsid w:val="006C0B37"/>
    <w:rsid w:val="006C2B8D"/>
    <w:rsid w:val="006E2A1A"/>
    <w:rsid w:val="006E38A9"/>
    <w:rsid w:val="00704622"/>
    <w:rsid w:val="00705D83"/>
    <w:rsid w:val="00707BF1"/>
    <w:rsid w:val="00716E18"/>
    <w:rsid w:val="0071706A"/>
    <w:rsid w:val="00717B98"/>
    <w:rsid w:val="007212E4"/>
    <w:rsid w:val="007226F8"/>
    <w:rsid w:val="00723FA0"/>
    <w:rsid w:val="00725A88"/>
    <w:rsid w:val="00727572"/>
    <w:rsid w:val="0073090A"/>
    <w:rsid w:val="00733F69"/>
    <w:rsid w:val="0073475D"/>
    <w:rsid w:val="0073509D"/>
    <w:rsid w:val="00737836"/>
    <w:rsid w:val="00762A3D"/>
    <w:rsid w:val="007642BE"/>
    <w:rsid w:val="007652A4"/>
    <w:rsid w:val="007657E3"/>
    <w:rsid w:val="00766A4D"/>
    <w:rsid w:val="00777F6D"/>
    <w:rsid w:val="00780DAB"/>
    <w:rsid w:val="00791C80"/>
    <w:rsid w:val="00795729"/>
    <w:rsid w:val="00795987"/>
    <w:rsid w:val="00796EAD"/>
    <w:rsid w:val="007A2E9B"/>
    <w:rsid w:val="007A76ED"/>
    <w:rsid w:val="007A7CD4"/>
    <w:rsid w:val="007A7D8A"/>
    <w:rsid w:val="007D28EB"/>
    <w:rsid w:val="007E267D"/>
    <w:rsid w:val="007E7B94"/>
    <w:rsid w:val="007F04AE"/>
    <w:rsid w:val="007F1CF2"/>
    <w:rsid w:val="007F2BB3"/>
    <w:rsid w:val="008101E0"/>
    <w:rsid w:val="00811B2D"/>
    <w:rsid w:val="00816AE8"/>
    <w:rsid w:val="00825409"/>
    <w:rsid w:val="00834CB8"/>
    <w:rsid w:val="00835978"/>
    <w:rsid w:val="0084352A"/>
    <w:rsid w:val="008459AB"/>
    <w:rsid w:val="00873CAB"/>
    <w:rsid w:val="00880700"/>
    <w:rsid w:val="00880ED5"/>
    <w:rsid w:val="00886EC9"/>
    <w:rsid w:val="00887FE6"/>
    <w:rsid w:val="00896B7D"/>
    <w:rsid w:val="008A360F"/>
    <w:rsid w:val="008A3DDF"/>
    <w:rsid w:val="008B18F2"/>
    <w:rsid w:val="008C7C44"/>
    <w:rsid w:val="008D12E3"/>
    <w:rsid w:val="008D2913"/>
    <w:rsid w:val="008D3DC8"/>
    <w:rsid w:val="008D4A75"/>
    <w:rsid w:val="008D7500"/>
    <w:rsid w:val="008E6CC7"/>
    <w:rsid w:val="008F1AA4"/>
    <w:rsid w:val="008F75DD"/>
    <w:rsid w:val="0090093F"/>
    <w:rsid w:val="00900ADE"/>
    <w:rsid w:val="00905458"/>
    <w:rsid w:val="009060E6"/>
    <w:rsid w:val="00915B77"/>
    <w:rsid w:val="00922C84"/>
    <w:rsid w:val="00927B95"/>
    <w:rsid w:val="009310FF"/>
    <w:rsid w:val="0093645D"/>
    <w:rsid w:val="009416F7"/>
    <w:rsid w:val="00942763"/>
    <w:rsid w:val="009442C5"/>
    <w:rsid w:val="0095111B"/>
    <w:rsid w:val="00953A0E"/>
    <w:rsid w:val="009574B1"/>
    <w:rsid w:val="0096337A"/>
    <w:rsid w:val="0096480D"/>
    <w:rsid w:val="009718E1"/>
    <w:rsid w:val="00973E24"/>
    <w:rsid w:val="00975D4F"/>
    <w:rsid w:val="00991D3E"/>
    <w:rsid w:val="00992AAC"/>
    <w:rsid w:val="009B0C10"/>
    <w:rsid w:val="009D1C25"/>
    <w:rsid w:val="009D4BBA"/>
    <w:rsid w:val="009D6016"/>
    <w:rsid w:val="009E13BA"/>
    <w:rsid w:val="009F2E8F"/>
    <w:rsid w:val="009F6413"/>
    <w:rsid w:val="00A0263A"/>
    <w:rsid w:val="00A10707"/>
    <w:rsid w:val="00A313D3"/>
    <w:rsid w:val="00A3404A"/>
    <w:rsid w:val="00A52592"/>
    <w:rsid w:val="00A5462D"/>
    <w:rsid w:val="00A54F3A"/>
    <w:rsid w:val="00A551E5"/>
    <w:rsid w:val="00A72FDC"/>
    <w:rsid w:val="00A752B8"/>
    <w:rsid w:val="00A9100D"/>
    <w:rsid w:val="00A91670"/>
    <w:rsid w:val="00A95FD9"/>
    <w:rsid w:val="00AA10EE"/>
    <w:rsid w:val="00AA45BD"/>
    <w:rsid w:val="00AB1C8A"/>
    <w:rsid w:val="00AB29B3"/>
    <w:rsid w:val="00AB4C4E"/>
    <w:rsid w:val="00AB59D3"/>
    <w:rsid w:val="00AB5E5C"/>
    <w:rsid w:val="00AB7CEF"/>
    <w:rsid w:val="00AC3C20"/>
    <w:rsid w:val="00AC6C62"/>
    <w:rsid w:val="00AD209B"/>
    <w:rsid w:val="00AD3D8B"/>
    <w:rsid w:val="00AD6505"/>
    <w:rsid w:val="00AE2151"/>
    <w:rsid w:val="00B01309"/>
    <w:rsid w:val="00B01D58"/>
    <w:rsid w:val="00B0613F"/>
    <w:rsid w:val="00B14C57"/>
    <w:rsid w:val="00B16B6F"/>
    <w:rsid w:val="00B21407"/>
    <w:rsid w:val="00B21460"/>
    <w:rsid w:val="00B2296B"/>
    <w:rsid w:val="00B25368"/>
    <w:rsid w:val="00B47B6B"/>
    <w:rsid w:val="00B51624"/>
    <w:rsid w:val="00B73B61"/>
    <w:rsid w:val="00B8053A"/>
    <w:rsid w:val="00B81B91"/>
    <w:rsid w:val="00B83FBC"/>
    <w:rsid w:val="00B856C3"/>
    <w:rsid w:val="00B902A8"/>
    <w:rsid w:val="00B94014"/>
    <w:rsid w:val="00BA3EC2"/>
    <w:rsid w:val="00BA77DD"/>
    <w:rsid w:val="00BB03AE"/>
    <w:rsid w:val="00BB5958"/>
    <w:rsid w:val="00BB731C"/>
    <w:rsid w:val="00BC7897"/>
    <w:rsid w:val="00BD3BBF"/>
    <w:rsid w:val="00BD6514"/>
    <w:rsid w:val="00BF05BB"/>
    <w:rsid w:val="00BF5026"/>
    <w:rsid w:val="00C04DF6"/>
    <w:rsid w:val="00C2207E"/>
    <w:rsid w:val="00C22637"/>
    <w:rsid w:val="00C27259"/>
    <w:rsid w:val="00C37454"/>
    <w:rsid w:val="00C37ACD"/>
    <w:rsid w:val="00C4084B"/>
    <w:rsid w:val="00C4338E"/>
    <w:rsid w:val="00C4414D"/>
    <w:rsid w:val="00C512D0"/>
    <w:rsid w:val="00C6443E"/>
    <w:rsid w:val="00C66119"/>
    <w:rsid w:val="00C70437"/>
    <w:rsid w:val="00C72893"/>
    <w:rsid w:val="00C73E2E"/>
    <w:rsid w:val="00C754F5"/>
    <w:rsid w:val="00C75B77"/>
    <w:rsid w:val="00C8054E"/>
    <w:rsid w:val="00C83BEA"/>
    <w:rsid w:val="00C85388"/>
    <w:rsid w:val="00C9461F"/>
    <w:rsid w:val="00C964AC"/>
    <w:rsid w:val="00C96684"/>
    <w:rsid w:val="00CC5054"/>
    <w:rsid w:val="00CC6F30"/>
    <w:rsid w:val="00CD2B2C"/>
    <w:rsid w:val="00CE5BD7"/>
    <w:rsid w:val="00D0751A"/>
    <w:rsid w:val="00D218E1"/>
    <w:rsid w:val="00D27F95"/>
    <w:rsid w:val="00D34F80"/>
    <w:rsid w:val="00D42688"/>
    <w:rsid w:val="00D42F00"/>
    <w:rsid w:val="00D44402"/>
    <w:rsid w:val="00D5700A"/>
    <w:rsid w:val="00D82ECA"/>
    <w:rsid w:val="00D846EB"/>
    <w:rsid w:val="00D864E3"/>
    <w:rsid w:val="00D917B9"/>
    <w:rsid w:val="00D91F2E"/>
    <w:rsid w:val="00DA1447"/>
    <w:rsid w:val="00DA222B"/>
    <w:rsid w:val="00DA2269"/>
    <w:rsid w:val="00DA38B3"/>
    <w:rsid w:val="00DA471E"/>
    <w:rsid w:val="00DA673F"/>
    <w:rsid w:val="00DA7B8E"/>
    <w:rsid w:val="00DB35F5"/>
    <w:rsid w:val="00DB5F6F"/>
    <w:rsid w:val="00DC01FC"/>
    <w:rsid w:val="00DC3025"/>
    <w:rsid w:val="00DD5228"/>
    <w:rsid w:val="00DD556F"/>
    <w:rsid w:val="00DD7923"/>
    <w:rsid w:val="00DE4FD3"/>
    <w:rsid w:val="00E02ABA"/>
    <w:rsid w:val="00E26D95"/>
    <w:rsid w:val="00E31749"/>
    <w:rsid w:val="00E339FB"/>
    <w:rsid w:val="00E41D1D"/>
    <w:rsid w:val="00E50E0F"/>
    <w:rsid w:val="00E576C4"/>
    <w:rsid w:val="00E662EA"/>
    <w:rsid w:val="00E6679D"/>
    <w:rsid w:val="00E71491"/>
    <w:rsid w:val="00E7717C"/>
    <w:rsid w:val="00E80418"/>
    <w:rsid w:val="00E835AF"/>
    <w:rsid w:val="00EA29B0"/>
    <w:rsid w:val="00EB2152"/>
    <w:rsid w:val="00EB244C"/>
    <w:rsid w:val="00ED0C25"/>
    <w:rsid w:val="00ED2893"/>
    <w:rsid w:val="00ED4C2A"/>
    <w:rsid w:val="00ED611B"/>
    <w:rsid w:val="00EE2BC8"/>
    <w:rsid w:val="00EE5793"/>
    <w:rsid w:val="00EF2245"/>
    <w:rsid w:val="00F017A0"/>
    <w:rsid w:val="00F04E13"/>
    <w:rsid w:val="00F04EE9"/>
    <w:rsid w:val="00F0579E"/>
    <w:rsid w:val="00F10B88"/>
    <w:rsid w:val="00F16410"/>
    <w:rsid w:val="00F17F3D"/>
    <w:rsid w:val="00F20BE9"/>
    <w:rsid w:val="00F30299"/>
    <w:rsid w:val="00F41AD3"/>
    <w:rsid w:val="00F46195"/>
    <w:rsid w:val="00F51EC0"/>
    <w:rsid w:val="00F64745"/>
    <w:rsid w:val="00F65447"/>
    <w:rsid w:val="00F80364"/>
    <w:rsid w:val="00F82D1A"/>
    <w:rsid w:val="00F830CE"/>
    <w:rsid w:val="00F868FA"/>
    <w:rsid w:val="00F93326"/>
    <w:rsid w:val="00FA2F83"/>
    <w:rsid w:val="00FA6815"/>
    <w:rsid w:val="00FB33AA"/>
    <w:rsid w:val="00FB4AC2"/>
    <w:rsid w:val="00FB4DE4"/>
    <w:rsid w:val="00FC361C"/>
    <w:rsid w:val="00FD1C8B"/>
    <w:rsid w:val="00FF21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C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1C2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02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6F809-62F6-4D19-B96C-CD8FE621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2321</TotalTime>
  <Pages>1</Pages>
  <Words>8701</Words>
  <Characters>49599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FLOSTON</cp:lastModifiedBy>
  <cp:revision>318</cp:revision>
  <cp:lastPrinted>2017-09-17T11:07:00Z</cp:lastPrinted>
  <dcterms:created xsi:type="dcterms:W3CDTF">2015-08-13T13:12:00Z</dcterms:created>
  <dcterms:modified xsi:type="dcterms:W3CDTF">2019-09-18T15:55:00Z</dcterms:modified>
</cp:coreProperties>
</file>