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9BCF" w14:textId="2E6FBAFC" w:rsidR="00FF462A" w:rsidRPr="00FF462A" w:rsidRDefault="00E84970" w:rsidP="00FF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F462A" w:rsidRPr="00FF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 w:rsidR="00597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уроков </w:t>
      </w:r>
      <w:r w:rsidR="00597DA9" w:rsidRPr="00FF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 </w:t>
      </w:r>
      <w:r w:rsidR="00597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462A" w:rsidRPr="00FF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43D6E318" w14:textId="77777777" w:rsidR="00FF462A" w:rsidRPr="00FF462A" w:rsidRDefault="00FF462A" w:rsidP="00FF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"/>
        <w:gridCol w:w="1872"/>
        <w:gridCol w:w="567"/>
        <w:gridCol w:w="142"/>
        <w:gridCol w:w="2933"/>
        <w:gridCol w:w="8"/>
        <w:gridCol w:w="3394"/>
        <w:gridCol w:w="8"/>
        <w:gridCol w:w="4103"/>
        <w:gridCol w:w="8"/>
        <w:gridCol w:w="1978"/>
        <w:gridCol w:w="425"/>
      </w:tblGrid>
      <w:tr w:rsidR="00597DA9" w:rsidRPr="008060A2" w14:paraId="2D15986C" w14:textId="77777777" w:rsidTr="00E84970">
        <w:trPr>
          <w:cantSplit/>
          <w:trHeight w:val="14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E61D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2AA92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7A2D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темы уроков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EA1A10" w14:textId="3AF58441" w:rsidR="00597DA9" w:rsidRPr="008060A2" w:rsidRDefault="00597DA9" w:rsidP="00440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14:paraId="0DF6D2A0" w14:textId="77777777" w:rsidR="00597DA9" w:rsidRPr="008060A2" w:rsidRDefault="00597DA9" w:rsidP="00440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55033C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Результаты освоения учебного предмета (УУД)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540399" w14:textId="2DFDD6E2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и обучающихся</w:t>
            </w:r>
          </w:p>
        </w:tc>
      </w:tr>
      <w:tr w:rsidR="00597DA9" w:rsidRPr="008060A2" w14:paraId="70682A56" w14:textId="77777777" w:rsidTr="00E84970">
        <w:trPr>
          <w:trHeight w:val="26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F6D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A6C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233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FF2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3D4C23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30F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47FFD9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08D" w14:textId="77777777" w:rsidR="00597DA9" w:rsidRPr="008060A2" w:rsidRDefault="00597DA9" w:rsidP="0080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E5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4970" w:rsidRPr="008060A2" w14:paraId="09363298" w14:textId="77777777" w:rsidTr="008772C9">
        <w:trPr>
          <w:trHeight w:val="262"/>
        </w:trPr>
        <w:tc>
          <w:tcPr>
            <w:tcW w:w="1600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87B9" w14:textId="2758D732" w:rsidR="00E84970" w:rsidRPr="008060A2" w:rsidRDefault="00E84970" w:rsidP="00E8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родного искусства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06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97DA9" w:rsidRPr="008060A2" w14:paraId="3CCC9547" w14:textId="77777777" w:rsidTr="00E84970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7C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12F" w14:textId="77777777" w:rsidR="00597DA9" w:rsidRDefault="00597DA9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</w:t>
            </w:r>
            <w:r w:rsidR="0044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582F6A" w14:textId="77777777" w:rsidR="00440627" w:rsidRDefault="00440627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Краеведение: Красоты земли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губахинской</w:t>
            </w:r>
            <w:proofErr w:type="spellEnd"/>
          </w:p>
          <w:p w14:paraId="45AFA894" w14:textId="5BC531E5" w:rsidR="00440627" w:rsidRPr="00440627" w:rsidRDefault="00440627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ОБЖ: техника безопасности на уроках 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19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594" w14:textId="479B17DD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красоту природы родного рая, разных климатических зон. Изображать характерные особенности пейзажа родной природы. Использовать выразительные средства живописи для создания образов природы. Изображать российскую природу (пейзаж)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58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строении. Учитывать правила в планировании и контроле способа решения.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22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эстетически оценивать красоту природы родной земли. Давать эстетические характеристики различных пейзажей. Учиться видеть разнообразие природной среды и называть особенности среднерусской природы. Называть характерные черты родного для ребенка пейзажа. Овладевать живописными навыками работы гуашью.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75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красоту природы родного края.</w:t>
            </w:r>
          </w:p>
          <w:p w14:paraId="40BBE6A8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Характеризовать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красоты природы разных климатических зон.</w:t>
            </w:r>
          </w:p>
          <w:p w14:paraId="038C98C5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Изображать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особенности пейзажа родной природы.</w:t>
            </w:r>
          </w:p>
        </w:tc>
      </w:tr>
      <w:tr w:rsidR="00597DA9" w:rsidRPr="008060A2" w14:paraId="137C5B5B" w14:textId="77777777" w:rsidTr="00E84970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68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0F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29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A27" w14:textId="05899E51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выразительные средства живописи для создания образов природы. Изображать российскую </w:t>
            </w:r>
            <w:r w:rsidR="008060A2"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природу. Пейзаж земли </w:t>
            </w:r>
            <w:proofErr w:type="spellStart"/>
            <w:r w:rsidR="008060A2"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губахинской</w:t>
            </w:r>
            <w:proofErr w:type="spellEnd"/>
            <w:r w:rsidR="008060A2"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65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Давать оценку своей работе и работе товарища по заданным критериям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B92" w14:textId="75143976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видеть красоту природы в произведениях русской живописи. Называть роль искусства в понимании красоты природы. Представлять изменчивость природы в разное время года и </w:t>
            </w:r>
            <w:r w:rsidR="008060A2"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80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Учиться видеть красоту разных времен года. Овладевать живописными навыками работы гуашью.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2D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выразительные средства живописи для создания образов природы.</w:t>
            </w:r>
          </w:p>
          <w:p w14:paraId="4CB691CA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живописными навыками работы гуашью.</w:t>
            </w:r>
          </w:p>
        </w:tc>
      </w:tr>
      <w:tr w:rsidR="00597DA9" w:rsidRPr="008060A2" w14:paraId="71D69A52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72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EC8C0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9EC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DEE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0064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FBD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A6E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859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A1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– деревянный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44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21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Рассуждать о роли природных условий в характере традиционной культуры народа.</w:t>
            </w:r>
          </w:p>
          <w:p w14:paraId="4BC4839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воплощении в конструкции и декоре избы. Объяснять конструкцию избы и назначение ее частей.</w:t>
            </w:r>
          </w:p>
          <w:p w14:paraId="4CF97F7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Понимать единство красоты и пользы. Рассказывать об украшениях избы и их пользе, храмовой архитектуре.</w:t>
            </w:r>
          </w:p>
          <w:p w14:paraId="1A9BCDE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Изображать избу или моделировать ее на бумаге, используя материалы: гуашь, кисти, бумага, ножницы, клей.</w:t>
            </w:r>
          </w:p>
          <w:p w14:paraId="6635D57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Создавать образ традиционной деревни.</w:t>
            </w:r>
          </w:p>
          <w:p w14:paraId="3A4A9D2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DA98" w14:textId="77777777" w:rsidR="00597DA9" w:rsidRPr="008060A2" w:rsidRDefault="00597DA9" w:rsidP="008060A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0B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изделие: создавать образ в соответствии с замыслом и реализовывать его.</w:t>
            </w:r>
          </w:p>
          <w:p w14:paraId="71C004E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рассуждения в форме простых суждений об объекте, его строении.</w:t>
            </w:r>
          </w:p>
          <w:p w14:paraId="6E89235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Учитывать правила планирования и контроля способа решения. Овладевать навыками коллективной деятельности, под руководством учителя и самостоятельно.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34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и эстетически оценивать красоту русского деревянного зодчества. Учиться видеть традиционный образ деревни и понимать связь человека с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миром. Называть природные материалы для постройки, роль дерева. Объяснять особенности конструкции русской избы и назначение ее отдельных инструментов: венец, клеть, сруб, двускатная крыша. Овладевать навыками конструирования.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D04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Характеризовать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гармонии постройки с окружающим ландшафтом.</w:t>
            </w:r>
          </w:p>
          <w:p w14:paraId="5D69269A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конструкции русской избы и назначение ее отдельных элементов</w:t>
            </w:r>
          </w:p>
          <w:p w14:paraId="25FACBF9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14:paraId="216FC3C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конструирования – конструировать макет избы</w:t>
            </w:r>
          </w:p>
        </w:tc>
      </w:tr>
      <w:tr w:rsidR="00597DA9" w:rsidRPr="008060A2" w14:paraId="01DCEE40" w14:textId="77777777" w:rsidTr="00440627">
        <w:trPr>
          <w:trHeight w:val="27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B347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6A49DDF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B01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ED2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AA5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BE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B778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AF1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DB86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</w:t>
            </w:r>
          </w:p>
          <w:p w14:paraId="138755D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71C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CECC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Рассуждать о роли природных условий в характере традиционной культуры народа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3A41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простых суждений об объекте, его строении.</w:t>
            </w:r>
          </w:p>
          <w:p w14:paraId="395C045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Учитывать правила планирования и контроля способа решения.</w:t>
            </w:r>
          </w:p>
          <w:p w14:paraId="1A1F57B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019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06F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0DECBA76" w14:textId="77777777" w:rsidTr="00440627">
        <w:trPr>
          <w:trHeight w:val="276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AD2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C32F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527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F0D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586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C520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Учиться видеть традиционный образ деревни и понимать связь человека с окружающим миром. Называть природные материалы для постройки, роль дерева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0F9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7D299E3E" w14:textId="77777777" w:rsidTr="00440627">
        <w:trPr>
          <w:trHeight w:val="16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A6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706156D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5A8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165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4E7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081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3C4" w14:textId="77777777" w:rsidR="00597DA9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</w:p>
          <w:p w14:paraId="7979501C" w14:textId="2F37C4D5" w:rsidR="00DA69A2" w:rsidRPr="00DA69A2" w:rsidRDefault="00DA69A2" w:rsidP="00806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ОБЖ: правила работы с ножницами на уроке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D8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E1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Объяснять представление народа о красоте человека, связанное с его традициями жизни и труда. Приобретать опыт эмоционального восприятия традиционного народного костюма. Размышлять о традиционной одежде. Рассматривать женский праздничный костюм как концентрацию народных представлений об устройстве мира. Изображать мужские и женские образы в народных костюмах, используя гуашь, кисти, ножницы, бумагу, клей.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07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 Осуществлять поиск информации.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9B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 Понимать и анализировать конструкцию русского народного костюма. Овладевать навыками изображения фигуры человека.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F65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изображений</w:t>
            </w:r>
          </w:p>
          <w:p w14:paraId="68DED79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коллективной деятельности. </w:t>
            </w: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организованно в команде одноклассников под руководством учителя</w:t>
            </w:r>
          </w:p>
        </w:tc>
      </w:tr>
      <w:tr w:rsidR="00597DA9" w:rsidRPr="008060A2" w14:paraId="4E911DCF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3C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7C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19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12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образы человека – труженика в произведениях художников. Рассуждать об образе труда в народной культуре. Изображать сцены труда из крестьянской жизни.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58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средств.</w:t>
            </w:r>
          </w:p>
          <w:p w14:paraId="19E1B747" w14:textId="4185C15B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</w:t>
            </w:r>
            <w:r w:rsidR="008060A2" w:rsidRPr="008060A2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своей работы и работы товарища по заданным критериям.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84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Учиться сцены труда из крестьянской жизни.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CB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Приобретать представления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14:paraId="1E4F31E9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 и анализировать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конструкцию русского народного костюма.</w:t>
            </w:r>
          </w:p>
          <w:p w14:paraId="5F3A719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Приобретать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 опыт эмоционального восприятия традиционного народного костюма.</w:t>
            </w:r>
          </w:p>
        </w:tc>
      </w:tr>
      <w:tr w:rsidR="00597DA9" w:rsidRPr="008060A2" w14:paraId="337B23B5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CA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758795B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5EA8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3B8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9F68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5D6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5B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E0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086" w14:textId="1605F9B5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празднике как о народном образе радости и счастливой жизни, понимать роль народных праздников в жизни людей. Создавать индивидуально-композиционные работы и коллективные панно на тему народного праздника, </w:t>
            </w:r>
            <w:r w:rsidR="00DA69A2" w:rsidRPr="008060A2">
              <w:rPr>
                <w:rFonts w:ascii="Times New Roman" w:hAnsi="Times New Roman" w:cs="Times New Roman"/>
                <w:sz w:val="24"/>
                <w:szCs w:val="24"/>
              </w:rPr>
              <w:t>осваивать алгоритм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выполнений коллективного панно на тему народного праздника.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7C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 Осуществлять анализ объекта.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8D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оценивать красоту и значение народных праздников. Создавать индивидуальные композиционные работы на тему народного праздника.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AE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Эстетически оценивать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красоту и значение народных праздников.</w:t>
            </w:r>
          </w:p>
          <w:p w14:paraId="115D333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56BA024E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AAC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84452F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8B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EC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B0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Рассказывать о празднике как о народном образе радости и счастливой жизни, понимать роль народных праздников в жизни людей. Создавать индивидуально-композиционные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1E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коллективной работы. Осуществлять самоконтроль и корректировку хода работы и конечного результата.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FC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Знать и называть несколько произведений русских художников на тему праздников. Создавать коллективные композиции.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1D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и называть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произведений русских художников на тему народных праздников</w:t>
            </w:r>
          </w:p>
          <w:p w14:paraId="12C3E2B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композиционные работы и коллективные панно на тему народного праздника</w:t>
            </w:r>
          </w:p>
        </w:tc>
      </w:tr>
      <w:tr w:rsidR="00E84970" w:rsidRPr="008060A2" w14:paraId="7751447C" w14:textId="77777777" w:rsidTr="00E84970">
        <w:trPr>
          <w:trHeight w:val="586"/>
        </w:trPr>
        <w:tc>
          <w:tcPr>
            <w:tcW w:w="16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C4F" w14:textId="52C3FF52" w:rsidR="00E84970" w:rsidRPr="00E84970" w:rsidRDefault="00E84970" w:rsidP="00E84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70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земли, 7 часов</w:t>
            </w:r>
          </w:p>
        </w:tc>
      </w:tr>
      <w:tr w:rsidR="00597DA9" w:rsidRPr="008060A2" w14:paraId="58DC2C1D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7A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0C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Родной угол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02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6F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образ древнего русского города. Объяснять значение выбора места для постройки города. Описывать крепостные стены и башни. Знакомиться с картинами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художников. Создавать макет древнерусского города.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21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действий. Осуществлять самоконтроль и корректировку работы. Давать оценку своей работе и работе товарища по заданным критериям.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0BB" w14:textId="664D8AFE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роль и значение древнерусской архитектуры. Знать конструкцию внутреннего пространства древнерусского города (кремль, торг, </w:t>
            </w:r>
            <w:r w:rsidR="00DA69A2" w:rsidRPr="008060A2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A69A2" w:rsidRPr="008060A2">
              <w:rPr>
                <w:rFonts w:ascii="Times New Roman" w:hAnsi="Times New Roman" w:cs="Times New Roman"/>
                <w:sz w:val="24"/>
                <w:szCs w:val="24"/>
              </w:rPr>
              <w:t>т. д.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). анализировать роль пропорций в архитектуре. Называть картины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художников, изображающих древнерусские города. Понимать </w:t>
            </w:r>
            <w:r w:rsidR="00DA69A2" w:rsidRPr="008060A2">
              <w:rPr>
                <w:rFonts w:ascii="Times New Roman" w:hAnsi="Times New Roman" w:cs="Times New Roman"/>
                <w:sz w:val="24"/>
                <w:szCs w:val="24"/>
              </w:rPr>
              <w:t>значение слов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«вертикаль», «горизонталь».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A158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Понимать и объяснять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роль и значение древнерусской архитектуры.</w:t>
            </w:r>
          </w:p>
          <w:p w14:paraId="5707F25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конструкцию внутреннего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пространства древнерусского города (кремль, торг, посад).</w:t>
            </w:r>
          </w:p>
          <w:p w14:paraId="66E8025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роль пропорций в архитектуре, </w:t>
            </w: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14:paraId="6DAD9EB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картины художников, изображающие древнерусские города.</w:t>
            </w:r>
          </w:p>
          <w:p w14:paraId="38ADA7CB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макет древнерусского города.</w:t>
            </w:r>
          </w:p>
          <w:p w14:paraId="790AF94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Эстетически оценивать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красоту древнерусской храмовой архитектуры.</w:t>
            </w:r>
          </w:p>
        </w:tc>
      </w:tr>
      <w:tr w:rsidR="00597DA9" w:rsidRPr="008060A2" w14:paraId="0E91AD6C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5C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DB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96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39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соборах как о святыни города, воплощении красоты, могущества и силы государства. Раскрывать особенности конструирования и символики древнерусского каменного храма, объяснять смысловое значение его частей. Создавать макет города с помощью лепки.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EE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изделие: создавать образ в соответствии с замыслом.</w:t>
            </w:r>
          </w:p>
          <w:p w14:paraId="6B8C7AA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CC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конструкции здания древнерусского каменного собора. Понимать роль пропорций и ритма в архитектуре древних соборов. Моделировать или изображать древнерусский храм (лепка или изобразительное решение)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CC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1C760391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1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E5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4A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34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структурные части города, сравнивать и определять их функции, назначение. Рассказывать о размещении и характере жилых построек, о монастырь как произведении архитектуры и их роли в жизни древних городов. Выполнять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коллективную работу: моделирование жилого наполнения города, завершение постройки города. Использовать материалы: коробки, ножницы, клей, тушь, кисти.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4D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творческой деятельности. Осуществлять самоконтроль и корректировку хода работы и конечного результата. Формулировать собственное мнение и позицию.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D7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Называть основные структуры города, их функции и назначение. Изображать и моделировать наполненное жизнью людей пространство древнерусского города.</w:t>
            </w:r>
          </w:p>
        </w:tc>
        <w:tc>
          <w:tcPr>
            <w:tcW w:w="241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618534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Получать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14:paraId="703FD43C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роль пропорций и ритма в архитектуре древних соборов.</w:t>
            </w:r>
          </w:p>
          <w:p w14:paraId="5BBDF26A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или </w:t>
            </w: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древнерусский храм (лепка или постройка макета здания; изобразительное решение).</w:t>
            </w:r>
          </w:p>
          <w:p w14:paraId="2109A6A6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Знать и называть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основные структурные части города, сравнивать и определять их функции, назначение.</w:t>
            </w:r>
          </w:p>
          <w:p w14:paraId="0A4AF57D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Изображать и моделировать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наполненное жизнью людей пространство древнерусского города</w:t>
            </w:r>
          </w:p>
          <w:p w14:paraId="78B8855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Учиться понимать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красоту исторического образа города и его значение для современной культуры</w:t>
            </w:r>
          </w:p>
          <w:p w14:paraId="59DF4426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Интересоваться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историей своей страны.</w:t>
            </w:r>
          </w:p>
          <w:p w14:paraId="654649D5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Знать и называть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картины художником, изображающих древнерусских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воинов - защитников Родины (</w:t>
            </w:r>
            <w:proofErr w:type="spellStart"/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В.Васнецов</w:t>
            </w:r>
            <w:proofErr w:type="spellEnd"/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И. Билибин, П. Корин) </w:t>
            </w: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Изображать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древнерусских воинов (князя и его дружину).</w:t>
            </w:r>
          </w:p>
          <w:p w14:paraId="548B5D06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навыками изображения фигуры человека.</w:t>
            </w:r>
          </w:p>
          <w:p w14:paraId="017C978F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Уметь анализировать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ценность и неповторимость памятников древнерусской архитектуры</w:t>
            </w:r>
          </w:p>
          <w:p w14:paraId="23CEFD6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Воспринимать и эстетически переживать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красоту городов, сохранивших исторический облик, - свидетелей нашей истории.</w:t>
            </w:r>
          </w:p>
          <w:p w14:paraId="56DC119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Выражать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свое отношение к архитектурным и историческим ансамблям древнерусских городов</w:t>
            </w:r>
          </w:p>
          <w:p w14:paraId="539BA389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Рассуждать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 общем и особенном в древнерусской архитектуре разных городов России</w:t>
            </w:r>
          </w:p>
          <w:p w14:paraId="14DDA07B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Создавать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образ древнерусского города  </w:t>
            </w:r>
          </w:p>
          <w:p w14:paraId="15623CC4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Иметь представление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14:paraId="74C1F9E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деятельность каждого из Братьев-Мастеров (Мастер Изображения, Мастер Украшения и Мастер Постройки) при создании теремов и палат</w:t>
            </w:r>
          </w:p>
          <w:p w14:paraId="509BFBF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Выражать и изображать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праздничную нарядность, узорочье интерьера терема</w:t>
            </w:r>
          </w:p>
          <w:p w14:paraId="0B1CFFE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Понимать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роль постройки, изображения, украшения при создании образа древнерусского города</w:t>
            </w:r>
          </w:p>
          <w:p w14:paraId="72911E78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Создавать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изображение на тему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праздничного пира в теремных палатах</w:t>
            </w:r>
          </w:p>
          <w:p w14:paraId="444AE99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Создавать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многофигурные композиции в коллективных панно</w:t>
            </w:r>
          </w:p>
          <w:p w14:paraId="08F0136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Сотрудничать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процессе создания общей композиции.</w:t>
            </w:r>
          </w:p>
        </w:tc>
      </w:tr>
      <w:tr w:rsidR="00597DA9" w:rsidRPr="008060A2" w14:paraId="31984F24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8E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46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Древнерусские воины – защитники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20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F8F" w14:textId="77777777" w:rsidR="00597DA9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Рассказывать о князе и его дружине, о торговом люде. Определять значение цвета в одежде. Изображать русских воинов, княжескую дружину.</w:t>
            </w:r>
          </w:p>
          <w:p w14:paraId="6791EF6E" w14:textId="43578FDB" w:rsidR="008060A2" w:rsidRPr="008060A2" w:rsidRDefault="008060A2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0C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8C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Называть картины художников, изображающих древнерусских воинов-защитников Родины, овладевать навыками изображения человека.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4BD8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6A54CD50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8D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5B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Новгород, Псков, Владимир, Суздаль, Москва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09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FE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переживать красоту городов, сохранивших исторический облик, - свидетелей нашей истории. Рассказывать о храмах – памятниках этих городов. Графически изображать древнерусский город, используя материалы: тушь, кисти, бумагу или мелки.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58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Воспринимать, сравнивать, анализировать объекты, отмечать особенности формы и украшения. Осуществлять анализ объектов с выделением существенных и несущественных признаков.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EF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Анализировать ценность и неповторимость памятников древнерусской архитектуры, воспринимать и эстетически переживать красоту городов, сохранивших исторический облик, - свидетелей нашей истории. Объяснять значение архитектурных памятников древнего зодчества для современного общества.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93C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343B8D84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5E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10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AC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34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богатом украшении городских построек, о теремах, княжеских дворцах, боярских палатах, городских усадьбах. Изображать интерьер теремных палат: гуашь,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кисти, цветная бумага, ножницы, клей.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E0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в процессе создания общей композиции.</w:t>
            </w:r>
          </w:p>
          <w:p w14:paraId="0C6FCC9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т корректировку хода работы и конечного результата.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F9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развитии декора городских архитектурных построек и декоративном украшении интерьеров. Различать деятельность каждого из Братьев – Мастеров при создании теремов и палат. Понимать значение слова «изразцы»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8B86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2F926992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A3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07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 (обобщение по теме)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64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9F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Изображать праздник в интерьере царских или княжеских палат, участников пира, изображать посуду на праздничных столах. Использовать материалы: гуашь, кисти, бумагу, ножницы, клей.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3C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 Сотрудничать в процессе создания общей композиции.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AD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Понимать роль постройки, изображения и украшения при создании образа древнерусского города. Создавать изображение на тему праздничного пира в теремных палатах.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AE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0" w:rsidRPr="008060A2" w14:paraId="5DA62C0A" w14:textId="77777777" w:rsidTr="000A370B">
        <w:trPr>
          <w:trHeight w:val="262"/>
        </w:trPr>
        <w:tc>
          <w:tcPr>
            <w:tcW w:w="16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D8F" w14:textId="36A9D534" w:rsidR="00E84970" w:rsidRPr="008060A2" w:rsidRDefault="00E84970" w:rsidP="00E84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Каждый народ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0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часов</w:t>
            </w:r>
          </w:p>
        </w:tc>
      </w:tr>
      <w:tr w:rsidR="00597DA9" w:rsidRPr="008060A2" w14:paraId="6085A120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0B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258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E1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F9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природы. Иметь представление об образе традиционных японских построек и конструкции здания храма (пагоды). Изображать природу через детали, характерные для японского искусства.</w:t>
            </w:r>
          </w:p>
          <w:p w14:paraId="5A3D753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46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содержания и выразительных средств. Понимать ценность искусства в соответствии гармонии человека с окружающим миром. Давать оценку своей </w:t>
            </w:r>
            <w:proofErr w:type="gramStart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работе  и</w:t>
            </w:r>
            <w:proofErr w:type="gramEnd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своего товарища по заданным критериям.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B5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Обрести знания о многообразии представлений народов мира о красоте. Иметь интерес к иной и необычной художественной культуре. Воспринимать эстетический характер традиционного для Японии понимания красоты природы. Иметь представление об образе традиционных японских построек. Осваивать новые эстетические представления о поэтической красоте мира.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80C0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Обрести знания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о многообразии представлений народов мира о красоте.</w:t>
            </w:r>
          </w:p>
          <w:p w14:paraId="59C15C33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Иметь интерес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к иной и необычной художественной культуре.</w:t>
            </w:r>
          </w:p>
          <w:p w14:paraId="69FB088F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Иметь представления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14:paraId="5E8455B3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эстетический характер традиционного для Японии понимания красоты природы.</w:t>
            </w:r>
          </w:p>
          <w:p w14:paraId="15D8A89E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об образе традиционных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японских построек и конструкции здания храма (пагоды).</w:t>
            </w:r>
          </w:p>
          <w:p w14:paraId="33C9812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опоставлять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традиционные представления о красоте русской и японской женщин.</w:t>
            </w:r>
          </w:p>
          <w:p w14:paraId="546C8125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особенности изображения, украшения и постройки в искусстве Японии.</w:t>
            </w:r>
          </w:p>
          <w:p w14:paraId="61A3495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</w:t>
            </w: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живописные и графические навыки.</w:t>
            </w:r>
          </w:p>
        </w:tc>
      </w:tr>
      <w:tr w:rsidR="00597DA9" w:rsidRPr="008060A2" w14:paraId="291AEC0A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A1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82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2DF" w14:textId="77777777" w:rsidR="00597DA9" w:rsidRPr="008060A2" w:rsidRDefault="00597DA9" w:rsidP="008060A2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2E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>Изображение японок в национальной одежде (кимоно) с передачей характерных черт лица, прически, волнообразного движения фигуры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женский образ в национальной одежде в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японского искусства, приобретать навыки в изображении человека.</w:t>
            </w:r>
          </w:p>
          <w:p w14:paraId="463E2DD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E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56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>Передавать конструктивно-анатомическое строение людей.</w:t>
            </w:r>
          </w:p>
          <w:p w14:paraId="0AA7D6F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Сопоставить традиционные представления о красоте русской и японской женщины.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EEA48F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женский образ в национальные одежды в традициях японского искусства.</w:t>
            </w:r>
          </w:p>
          <w:p w14:paraId="552BF23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Создавать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образ праздника в Японии в коллективном панно.</w:t>
            </w:r>
          </w:p>
          <w:p w14:paraId="11F71F64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Приобретать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новые навыки в изображении природы и человека, новые конструктивные навыки, новые композиционные навыки.</w:t>
            </w:r>
          </w:p>
          <w:p w14:paraId="507BEDC8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Приобретать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14:paraId="3D5E032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новые эстетические представления о поэтической красоте мира</w:t>
            </w:r>
          </w:p>
        </w:tc>
      </w:tr>
      <w:tr w:rsidR="00597DA9" w:rsidRPr="008060A2" w14:paraId="0DB05CDD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D2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2F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40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AF6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изобретательности человека в построении своего мира. Называть природные мотивы орнамента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FE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коллективной работы. Осуществлять самоконтроль и корректировку хода работы и конечного результата.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CD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Осваивать новые эстетические представления о поэтической красоте мира.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9DB9F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2F41F9C3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67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00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</w:p>
          <w:p w14:paraId="67CBE29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4B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14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Рассказывать об изобретательности человека в построении своего мира. Называть природные мотивы орнамента. Изображать жизнь в степи и красоты пустых пространств.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5D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Создавать элементарные композиции на заданную тему, давать эстетическую оценку выполненных работ, находить их недостатки и достоинства, корректировать их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1A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Изображать сцены жизни людей в степи и горах, передавать красоту пустых пространств и величия горного пейзажа. Овладевать живописными навыками в процессе самостоятельной работы.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0BCAC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60B7D12B" w14:textId="77777777" w:rsidTr="00440627">
        <w:trPr>
          <w:gridAfter w:val="1"/>
          <w:wAfter w:w="425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F5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9E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Города в пустыни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C0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87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городах в пустыне. Видеть орнаментальный характер культуры. Создавать образ древнего среднеазиатского города. </w:t>
            </w:r>
          </w:p>
          <w:p w14:paraId="596AB60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цветная бумага, ножницы, клей, мелки.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8A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 Осуществлять анализ объектов, строить рассуждения в форме связи простых суждений об объекте и его строении.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C8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Изображать сцены жизни людей в степи и горах, передавать красоту пустых пространств и величия горного пейзажа. Овладевать живописными навыками в процессе самостоятельной работы.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E4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2F74DC21" w14:textId="77777777" w:rsidTr="00440627">
        <w:trPr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AF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44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Города в пустыни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5E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22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Рассказывать о городах в пустыне. Видеть орнаментальный характер культуры. Создавать образ древнего среднеазиатского города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0D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 Осуществлять анализ объектов, строить рассуждения в форме связи простых суждений об объекте и его строении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38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Изображать сцены жизни людей в степи и горах, передавать красоту пустых пространств и величия горного пейзажа. Овладевать живописными навыками в процессе самостоятельной работы.</w:t>
            </w:r>
          </w:p>
        </w:tc>
        <w:tc>
          <w:tcPr>
            <w:tcW w:w="241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B175F6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объяснять разнообразие и красоту природы различных регионов нашей страны, способность человека, живя в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самых различных природных условиях создавать свою самобытную художественную культуру</w:t>
            </w:r>
          </w:p>
          <w:p w14:paraId="560751FB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сцены жизни людей в степи и в горах, передавать красоту пустых пространств и величия горного пейзажа</w:t>
            </w:r>
          </w:p>
          <w:p w14:paraId="71E0EE83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живописными навыками в процессе создания самостоятельной практической работы.</w:t>
            </w:r>
          </w:p>
          <w:p w14:paraId="5D2AF9BF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художественной культуры Средней Азии.</w:t>
            </w:r>
          </w:p>
          <w:p w14:paraId="54BBEC6D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связь художественных построек с особенностями природы и природных материалов</w:t>
            </w:r>
          </w:p>
          <w:p w14:paraId="4869FBD9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древнего среднеазиатского города</w:t>
            </w:r>
          </w:p>
          <w:p w14:paraId="24EF7D0A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Овладевать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конструирования из бумаги и орнаментальной графики.</w:t>
            </w:r>
          </w:p>
          <w:p w14:paraId="129CADDF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Эстетически воспринимать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искусства Древней Греции, выражать свое отношение к ним</w:t>
            </w:r>
          </w:p>
          <w:p w14:paraId="1FC6F13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отличать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древнегреческие скульптурные и архитектурные произведения</w:t>
            </w:r>
          </w:p>
          <w:p w14:paraId="2E1FD2F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характеризовать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отличительные черты конструктивные элементы древнегреческого храма, изменение образа при изменении пропорций постройки.</w:t>
            </w:r>
          </w:p>
          <w:p w14:paraId="15EC6835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бумаги конструкцию греческих храмов.</w:t>
            </w:r>
          </w:p>
          <w:p w14:paraId="29666803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олимпийских спортсменов (фигуры в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движении) и участников праздничного шествия (фигуры в традиционных одеждах0</w:t>
            </w:r>
          </w:p>
          <w:p w14:paraId="58B0FBC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панно на тему древнегреческих праздников</w:t>
            </w:r>
          </w:p>
          <w:p w14:paraId="18B6EB97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Видеть и объяснять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единство форм костюма и архитектуры, общее в их конструкции и украшении</w:t>
            </w:r>
          </w:p>
          <w:p w14:paraId="3C78B67B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панно</w:t>
            </w:r>
          </w:p>
          <w:p w14:paraId="7DFD501E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развивать навыки конструирования из бумаги (фасад храма)</w:t>
            </w:r>
          </w:p>
          <w:p w14:paraId="79F77B04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изображения человека в условиях новой образной системы.</w:t>
            </w:r>
          </w:p>
          <w:p w14:paraId="26374CDA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цельность каждой культуры, естественную взаимосвязь ее проявлений.</w:t>
            </w:r>
          </w:p>
          <w:p w14:paraId="328C1F8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Рассуждать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богатстве и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многообразии художественных культур народом мира</w:t>
            </w:r>
          </w:p>
        </w:tc>
      </w:tr>
      <w:tr w:rsidR="00597DA9" w:rsidRPr="008060A2" w14:paraId="268D0D29" w14:textId="77777777" w:rsidTr="00440627">
        <w:trPr>
          <w:trHeight w:val="27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4B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2A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3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F2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Образ греческой природы. Мифологические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14:paraId="761ED48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храм и его соразмерность, гармония с природой. </w:t>
            </w:r>
          </w:p>
          <w:p w14:paraId="17CD6E6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Храм как совершенное произведение разума человека и украшение пейзажа. Конструкция храма.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A6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Проектировать изделие. Осуществлять анализ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строить рассуждения в форме связи простых суждений об объекте и его строении.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9D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художественной культуры Средней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Азии. Объяснять связь архитектурных построек с особенностями природы и природных материалов. Создавать образ древнего азиатского города. Овладевать навыками конструирования из бумаги и орнаментальной графикой.</w:t>
            </w: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E2AE1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77257BDD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03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BFC05E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3E6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5E0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D24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FFB6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CAA2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B78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2DE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DCBE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565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D1D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92D6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B18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63B9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8C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EC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2C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Образ греческой природы. Мифологические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14:paraId="791BB87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Древнегреческий храм и его соразмерность, гармония с природой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2E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  <w:p w14:paraId="6DBE5DF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своей </w:t>
            </w:r>
            <w:proofErr w:type="gramStart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работе  и</w:t>
            </w:r>
            <w:proofErr w:type="gramEnd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своего товарища по заданным критериям.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BD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Эстетически воспринимать произведения Древней Греции, выражать свое отношение к ним. Уметь отличать древнегреческие скульптурные и архитектурные произведения, характеризовать отличительные черты и конструктивные элементы древнегреческого храма. Моделировать из бумаги конструкцию древнегреческих храмов, изображать олимпийских спортсменов и участников праздничного шествия.</w:t>
            </w:r>
          </w:p>
          <w:p w14:paraId="7992F33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коллективные панно на тему древнегреческих праздников.</w:t>
            </w: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88F92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0ADDF41E" w14:textId="77777777" w:rsidTr="00440627">
        <w:trPr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65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6E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C1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C4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Знакомиться с образом готических городов средневековой Европы: узкие улицы, сплошные фасады каменных домов.</w:t>
            </w:r>
          </w:p>
          <w:p w14:paraId="20AA55F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53A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Видеть красоту готического храма. Изучать архитектуру, одежду человека и его окружение.</w:t>
            </w:r>
          </w:p>
          <w:p w14:paraId="2485D14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B588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коллективные панно на тему древнегреческих праздников.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31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Овладевать навыками коллективной работы. Учитывать правила в планировании и контроле способа решения.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1E5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6A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610FCBD0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85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38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42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FB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Видеть красоту готического храма. Изучать архитектуру, одежду человека и его окружение.</w:t>
            </w:r>
          </w:p>
          <w:p w14:paraId="4BD21BA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DE0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97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средств.</w:t>
            </w:r>
          </w:p>
          <w:p w14:paraId="2075CDA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234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возможности пропорций в творческой деятельности. Развивать навыки изображения человека в условиях новой образной системы. Понимать значение выражения «готический стиль»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7BAA1E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14:paraId="523A29F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0A2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proofErr w:type="gramEnd"/>
            <w:r w:rsidRPr="00806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как прекрасное то, что человечество столь богато разными художественными культурами</w:t>
            </w:r>
          </w:p>
        </w:tc>
      </w:tr>
      <w:tr w:rsidR="00597DA9" w:rsidRPr="008060A2" w14:paraId="5EF184D2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63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64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мире. (обобщающий урок)</w:t>
            </w:r>
          </w:p>
          <w:p w14:paraId="48983EB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9E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B1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Рассуждать о многообразии и богатстве художественных культур народов мира. Объяснять влияние особенностей природы на характер традиционных построек, образ красоты человека, на народные праздники. Участвовать в выставке работ на тему «Каждый народ – художник»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68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Обретать новые навыки конструирования из бумаги. Осуществлять самоконтроль и корректировку хода работы и конечного результата.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51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панно. Использовать и развивать навыки конструирования из бумаги.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C1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70" w:rsidRPr="008060A2" w14:paraId="6473E6CD" w14:textId="77777777" w:rsidTr="00711C80">
        <w:trPr>
          <w:gridAfter w:val="1"/>
          <w:wAfter w:w="425" w:type="dxa"/>
          <w:trHeight w:val="262"/>
        </w:trPr>
        <w:tc>
          <w:tcPr>
            <w:tcW w:w="1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417" w14:textId="4FAAEB7B" w:rsidR="00E84970" w:rsidRPr="00E84970" w:rsidRDefault="00E84970" w:rsidP="00E84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7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объединяет, 8 часов</w:t>
            </w:r>
          </w:p>
        </w:tc>
      </w:tr>
      <w:tr w:rsidR="00597DA9" w:rsidRPr="008060A2" w14:paraId="30E31C34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99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EB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622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15B" w14:textId="77777777" w:rsidR="00597DA9" w:rsidRPr="008060A2" w:rsidRDefault="00597DA9" w:rsidP="008060A2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 xml:space="preserve">Рассказывать о своих впечатлениях от общения с произведениями искусства, изображающими </w:t>
            </w:r>
            <w:bookmarkStart w:id="0" w:name="_GoBack"/>
            <w:bookmarkEnd w:id="0"/>
            <w:r w:rsidRPr="008060A2">
              <w:rPr>
                <w:rStyle w:val="FontStyle13"/>
                <w:sz w:val="24"/>
                <w:szCs w:val="24"/>
              </w:rPr>
              <w:t>образ матери и дитя.</w:t>
            </w:r>
          </w:p>
          <w:p w14:paraId="205A937E" w14:textId="77777777" w:rsidR="00597DA9" w:rsidRPr="008060A2" w:rsidRDefault="00597DA9" w:rsidP="008060A2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</w:p>
          <w:p w14:paraId="4DD8FDAC" w14:textId="77777777" w:rsidR="00597DA9" w:rsidRPr="008060A2" w:rsidRDefault="00597DA9" w:rsidP="008060A2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>Изображать образ матери и дитя, их единства, ласки, т.е. отношение друг к другу.</w:t>
            </w:r>
          </w:p>
          <w:p w14:paraId="18889278" w14:textId="77777777" w:rsidR="00597DA9" w:rsidRPr="008060A2" w:rsidRDefault="00597DA9" w:rsidP="008060A2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</w:p>
          <w:p w14:paraId="4A67B70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 xml:space="preserve"> Использовать материалы: гуашь, кисти, бумагу.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CB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искусства в соответствии гармонии человека с окружающим миром. Давать оценку своей </w:t>
            </w:r>
            <w:proofErr w:type="gramStart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работе  и</w:t>
            </w:r>
            <w:proofErr w:type="gramEnd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своего товарища по заданным критериям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AF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Узнавать по предъявляемым произведениям художественные культуры, с которыми знакомились на уроках. Соотносить особенности традиционной культуры народов мира в высказываниях, эмоциональных оценках, в собственной художественно-творческой деятельности.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3737A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и приводить примеры произведений искусства, выражающих красоту материнства.</w:t>
            </w:r>
          </w:p>
          <w:p w14:paraId="42C1ED6E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 своих впечатлениях от общения с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произведениями искусства,</w:t>
            </w: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анализировать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произведений.</w:t>
            </w:r>
          </w:p>
          <w:p w14:paraId="24BE743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навыки композиционного изображения.</w:t>
            </w:r>
          </w:p>
          <w:p w14:paraId="397C76D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Изображать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</w:tc>
      </w:tr>
      <w:tr w:rsidR="00597DA9" w:rsidRPr="008060A2" w14:paraId="33D12AC1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1A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14:paraId="741FE60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756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9C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CAA" w14:textId="77777777" w:rsidR="00597DA9" w:rsidRPr="008060A2" w:rsidRDefault="00597DA9" w:rsidP="008060A2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8060A2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F43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A83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информации.</w:t>
            </w:r>
          </w:p>
          <w:p w14:paraId="56679DD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188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Узнавать и приводить примеры произведений искусств, выражающих красоту материнства. Изображать образ материнства (мать и дитя), опираясь на впечатления от произведений искусства и жизни.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4F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613B3E94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5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7BC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37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8FD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Наблюдать проявление духовного мира в лицах близких людей. Видеть выражение мудрости старости в произведениях искусства. Создавать изображение любимого пожилого человека, стараясь выразить его внутренний мир. Использовать гуашь или мелки.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B2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776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Изображать образ материнства (мать и дитя), опираясь на впечатления от произведений искусства и жизни.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780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Развивать 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навыки восприятия произведений искусства.</w:t>
            </w:r>
          </w:p>
          <w:p w14:paraId="6BB274B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творческой работы эмоционально выразительный образ пожилого человека 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(изображение по представлению на основе наблюдений)</w:t>
            </w:r>
          </w:p>
        </w:tc>
      </w:tr>
      <w:tr w:rsidR="00597DA9" w:rsidRPr="008060A2" w14:paraId="789F65D1" w14:textId="77777777" w:rsidTr="00440627">
        <w:trPr>
          <w:gridAfter w:val="1"/>
          <w:wAfter w:w="425" w:type="dxa"/>
          <w:trHeight w:val="2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CA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6A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9F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42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искусство разных народов несет в себе опыт сострадания, сочувствия, вызывает сопереживание зрителя.</w:t>
            </w:r>
          </w:p>
          <w:p w14:paraId="27F3528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рисунок с драматическим сюжетом. </w:t>
            </w:r>
          </w:p>
          <w:p w14:paraId="3CB2BCE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материалы: гуашь, кисти.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69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искусства в соответствии гармонии человека с окружающим миром. Давать оценку своей </w:t>
            </w:r>
            <w:proofErr w:type="gramStart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работе  и</w:t>
            </w:r>
            <w:proofErr w:type="gramEnd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своего товарища по заданным критериям.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05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Создавать в процессе творческой работы образ пожилого человека (изображение по представлению на основе наблюдений.)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ECF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 объяснять,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рассуждать, как в произведениях искусства выражается печальное и трагическое содержание.</w:t>
            </w:r>
          </w:p>
          <w:p w14:paraId="7314ED89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Эмоционально откликаться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на образы страдания в произведениях искусства, пробуждающих чувство печали и участия.</w:t>
            </w:r>
          </w:p>
          <w:p w14:paraId="04E9A82B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художественными средствами своё отношение при изображении печального события.</w:t>
            </w:r>
          </w:p>
          <w:p w14:paraId="12E535CB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</w:rPr>
              <w:t> в самостоятельной творческой работе драматический сюжет.</w:t>
            </w: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97DA9" w:rsidRPr="008060A2" w14:paraId="622D0653" w14:textId="77777777" w:rsidTr="00440627">
        <w:trPr>
          <w:gridAfter w:val="1"/>
          <w:wAfter w:w="425" w:type="dxa"/>
          <w:trHeight w:val="27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CB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7BF" w14:textId="77777777" w:rsidR="00597DA9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Герои – защитники</w:t>
            </w:r>
          </w:p>
          <w:p w14:paraId="4B17A5DB" w14:textId="15B28164" w:rsidR="00DA69A2" w:rsidRPr="00DA69A2" w:rsidRDefault="00DA69A2" w:rsidP="00806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Краеведение: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Губахинцы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годы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C0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3F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все народы имеют своих героев – защитников и воспевают их в своем искусстве.</w:t>
            </w:r>
          </w:p>
          <w:p w14:paraId="51B2DC1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Выполнять лепку эскиза памятника герою.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6E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объектов, строить рассуждения в форме связи простых суждений об объекте и его строении.</w:t>
            </w:r>
          </w:p>
          <w:p w14:paraId="33560E7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8B5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Уметь объяснять, рассуждать, как в произведениях искусства выражается печальное и трагическое содержание, участвовать в обсуждении содержания и выразительных средств. Изображать в самостоятельной творческой работе драматический сюжет.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2CC5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Приобретать </w:t>
            </w:r>
            <w:r w:rsidRPr="008060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творческий композиционный опыт в создании героического образа.</w:t>
            </w:r>
          </w:p>
          <w:p w14:paraId="2DD531D8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8060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примеры памятников героям Отечества</w:t>
            </w:r>
          </w:p>
          <w:p w14:paraId="66E5ED0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Овладевать</w:t>
            </w:r>
            <w:r w:rsidRPr="008060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навыками изображения в объеме, навыками композиционного построения в скульптуре</w:t>
            </w:r>
          </w:p>
        </w:tc>
      </w:tr>
      <w:tr w:rsidR="00597DA9" w:rsidRPr="008060A2" w14:paraId="587ED801" w14:textId="77777777" w:rsidTr="00440627">
        <w:trPr>
          <w:gridAfter w:val="1"/>
          <w:wAfter w:w="425" w:type="dxa"/>
          <w:trHeight w:val="1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C7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9A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3588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Герои – защитники</w:t>
            </w:r>
          </w:p>
          <w:p w14:paraId="0C646AC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8CB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CD0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A48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том, что в искусстве всех народов присутствуют мечта, надежда на светлое будущее, радость молодости и любовь к своим детям. </w:t>
            </w:r>
          </w:p>
          <w:p w14:paraId="4174362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Выполнять изображение радости детства, мечты о счастье, подвигах, путешествиях, открытиях.</w:t>
            </w:r>
          </w:p>
          <w:p w14:paraId="224E404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Использовать гуашь, кисти, мелки.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98F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14:paraId="5C1DFB6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своей </w:t>
            </w:r>
            <w:proofErr w:type="gramStart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работе  и</w:t>
            </w:r>
            <w:proofErr w:type="gramEnd"/>
            <w:r w:rsidRPr="008060A2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своего товарища по заданным критериям.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11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и композиционный опыт в создании героического образа. Приводить примеры памятников героям Отечества. Приобретать опыт в создании памятника героям (в объеме)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2D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A9" w:rsidRPr="008060A2" w14:paraId="7324303D" w14:textId="77777777" w:rsidTr="00440627">
        <w:trPr>
          <w:gridAfter w:val="1"/>
          <w:wAfter w:w="425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1B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74A442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D9D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FE5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350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9E4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58F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DEE9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3D7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672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  <w:p w14:paraId="00601BF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62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5B9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 от произведений искусства разных народов, объяснять почему многообразие художественных культур является богатством и ценностью всего мира.</w:t>
            </w:r>
          </w:p>
          <w:p w14:paraId="6A1DB83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Обсуждать и анализировать сои работы и работы одноклассников с позиции творческих задач. Участвовать в обсуждении выставки.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DB1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 Учитывать правила в планировании и контроле способа решения.</w:t>
            </w:r>
          </w:p>
          <w:p w14:paraId="1AB57C43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93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произведений изобразительного искусства, посвященных теме детства, юности, надежды, уметь выражать свое отношение к ним. Выражать художественными средствами радость при изображении темы детства, юности, светлой мечты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9A2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Приводить примеры</w:t>
            </w:r>
            <w:r w:rsidRPr="008060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произведений изобразительного искусства, посвященных теме детства, юности, надежды, умение выражать свое отношение к ним.</w:t>
            </w:r>
          </w:p>
          <w:p w14:paraId="28F9FFD9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Выражать </w:t>
            </w:r>
            <w:r w:rsidRPr="008060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художественными средствами радость при изображении темы детства, юности, светлой мечты.</w:t>
            </w:r>
          </w:p>
          <w:p w14:paraId="19D8F31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Развивать</w:t>
            </w:r>
            <w:r w:rsidRPr="008060A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композиционные навыки изображения и поэтического видения жизни.</w:t>
            </w:r>
          </w:p>
        </w:tc>
      </w:tr>
      <w:tr w:rsidR="00597DA9" w:rsidRPr="008060A2" w14:paraId="43ADBFE8" w14:textId="77777777" w:rsidTr="00440627">
        <w:trPr>
          <w:gridAfter w:val="1"/>
          <w:wAfter w:w="425" w:type="dxa"/>
          <w:trHeight w:val="1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C6B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14:paraId="2926D33E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BA5A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FDD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FCB7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E64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7D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97D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 от произведений искусства разных народов, объяснять почему многообразие художественных культур является богатством и ценностью всего мира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DC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объектов, строить рассуждения в форме связи простых суждений об объекте и его строении.</w:t>
            </w:r>
          </w:p>
          <w:p w14:paraId="4F93892B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E96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 от произведений искусства разных народов, объяснять почему многообразие художественных культур является богатством и ценностью всего мира.</w:t>
            </w:r>
          </w:p>
          <w:p w14:paraId="6BF673C5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041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почему многообразие художественных культур (образов красоты) является богатством и ценностью всего мира.</w:t>
            </w:r>
          </w:p>
          <w:p w14:paraId="4BE1E8D6" w14:textId="77777777" w:rsidR="00597DA9" w:rsidRPr="008060A2" w:rsidRDefault="00597DA9" w:rsidP="0080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 и анализировать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свои работы и работы одноклассников с позиций творческих задач, с точки зрения выражения содержания в работе.</w:t>
            </w:r>
          </w:p>
          <w:p w14:paraId="34AE30CF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Участвовать</w:t>
            </w:r>
            <w:r w:rsidRPr="00806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обсуждении выставки.</w:t>
            </w:r>
          </w:p>
        </w:tc>
      </w:tr>
      <w:tr w:rsidR="00597DA9" w:rsidRPr="008060A2" w14:paraId="31AE837C" w14:textId="77777777" w:rsidTr="00440627">
        <w:trPr>
          <w:gridAfter w:val="1"/>
          <w:wAfter w:w="425" w:type="dxa"/>
          <w:trHeight w:val="1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E01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DB0" w14:textId="77777777" w:rsidR="00597DA9" w:rsidRPr="008060A2" w:rsidRDefault="00597DA9" w:rsidP="008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68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0C7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7AC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22E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09A" w14:textId="77777777" w:rsidR="00597DA9" w:rsidRPr="008060A2" w:rsidRDefault="00597DA9" w:rsidP="0080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6FF98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83200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3044B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86001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7C708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B2805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AFE70" w14:textId="7777777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FF87C" w14:textId="056014BE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CB02C" w14:textId="1FB9B073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F5D08" w14:textId="1B0927F7" w:rsidR="004E2491" w:rsidRDefault="004E2491" w:rsidP="004E249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00EA4" w14:textId="68FDB96D" w:rsidR="00B547EF" w:rsidRDefault="00B547EF" w:rsidP="008060A2">
      <w:pPr>
        <w:spacing w:after="0" w:line="240" w:lineRule="auto"/>
        <w:ind w:firstLine="708"/>
        <w:jc w:val="both"/>
        <w:outlineLvl w:val="0"/>
      </w:pPr>
    </w:p>
    <w:sectPr w:rsidR="00B547EF" w:rsidSect="00E84970">
      <w:foot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26B3" w14:textId="77777777" w:rsidR="004F51D5" w:rsidRDefault="004F51D5" w:rsidP="00DC67AF">
      <w:pPr>
        <w:spacing w:after="0" w:line="240" w:lineRule="auto"/>
      </w:pPr>
      <w:r>
        <w:separator/>
      </w:r>
    </w:p>
  </w:endnote>
  <w:endnote w:type="continuationSeparator" w:id="0">
    <w:p w14:paraId="7ABE8DAD" w14:textId="77777777" w:rsidR="004F51D5" w:rsidRDefault="004F51D5" w:rsidP="00DC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033002"/>
      <w:docPartObj>
        <w:docPartGallery w:val="Page Numbers (Bottom of Page)"/>
        <w:docPartUnique/>
      </w:docPartObj>
    </w:sdtPr>
    <w:sdtEndPr/>
    <w:sdtContent>
      <w:p w14:paraId="6D8168A1" w14:textId="77777777" w:rsidR="00597DA9" w:rsidRDefault="00597D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70">
          <w:rPr>
            <w:noProof/>
          </w:rPr>
          <w:t>20</w:t>
        </w:r>
        <w:r>
          <w:fldChar w:fldCharType="end"/>
        </w:r>
      </w:p>
    </w:sdtContent>
  </w:sdt>
  <w:p w14:paraId="1897CBEC" w14:textId="77777777" w:rsidR="00597DA9" w:rsidRDefault="00597D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9D30B" w14:textId="77777777" w:rsidR="004F51D5" w:rsidRDefault="004F51D5" w:rsidP="00DC67AF">
      <w:pPr>
        <w:spacing w:after="0" w:line="240" w:lineRule="auto"/>
      </w:pPr>
      <w:r>
        <w:separator/>
      </w:r>
    </w:p>
  </w:footnote>
  <w:footnote w:type="continuationSeparator" w:id="0">
    <w:p w14:paraId="08EDB477" w14:textId="77777777" w:rsidR="004F51D5" w:rsidRDefault="004F51D5" w:rsidP="00DC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 w15:restartNumberingAfterBreak="0">
    <w:nsid w:val="06145B59"/>
    <w:multiLevelType w:val="hybridMultilevel"/>
    <w:tmpl w:val="5570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F"/>
    <w:rsid w:val="0004353F"/>
    <w:rsid w:val="000D46C2"/>
    <w:rsid w:val="0011338F"/>
    <w:rsid w:val="001D3FE0"/>
    <w:rsid w:val="001E2B16"/>
    <w:rsid w:val="002703C3"/>
    <w:rsid w:val="002D1D5A"/>
    <w:rsid w:val="002E6E37"/>
    <w:rsid w:val="002F251B"/>
    <w:rsid w:val="00313329"/>
    <w:rsid w:val="003A79CB"/>
    <w:rsid w:val="003C0A6F"/>
    <w:rsid w:val="003D75B6"/>
    <w:rsid w:val="00423159"/>
    <w:rsid w:val="00440627"/>
    <w:rsid w:val="00462DE7"/>
    <w:rsid w:val="004D5CCD"/>
    <w:rsid w:val="004E2491"/>
    <w:rsid w:val="004F0A55"/>
    <w:rsid w:val="004F51D5"/>
    <w:rsid w:val="00597DA9"/>
    <w:rsid w:val="005F3801"/>
    <w:rsid w:val="006E01A8"/>
    <w:rsid w:val="00714AD0"/>
    <w:rsid w:val="00736284"/>
    <w:rsid w:val="00763590"/>
    <w:rsid w:val="008060A2"/>
    <w:rsid w:val="0083271A"/>
    <w:rsid w:val="008633D0"/>
    <w:rsid w:val="00995C10"/>
    <w:rsid w:val="009B4618"/>
    <w:rsid w:val="009F2AB5"/>
    <w:rsid w:val="00A57798"/>
    <w:rsid w:val="00A62340"/>
    <w:rsid w:val="00A71690"/>
    <w:rsid w:val="00B547EF"/>
    <w:rsid w:val="00B845CC"/>
    <w:rsid w:val="00D62803"/>
    <w:rsid w:val="00DA69A2"/>
    <w:rsid w:val="00DC67AF"/>
    <w:rsid w:val="00DD02B9"/>
    <w:rsid w:val="00E84970"/>
    <w:rsid w:val="00FA07D3"/>
    <w:rsid w:val="00FA0D80"/>
    <w:rsid w:val="00FC2595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C0C8"/>
  <w15:docId w15:val="{343EF556-6001-434F-AE63-59C25C9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EF"/>
  </w:style>
  <w:style w:type="paragraph" w:styleId="2">
    <w:name w:val="heading 2"/>
    <w:basedOn w:val="a"/>
    <w:next w:val="a"/>
    <w:link w:val="20"/>
    <w:uiPriority w:val="9"/>
    <w:unhideWhenUsed/>
    <w:qFormat/>
    <w:rsid w:val="00D62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7EF"/>
  </w:style>
  <w:style w:type="paragraph" w:styleId="a3">
    <w:name w:val="Normal (Web)"/>
    <w:basedOn w:val="a"/>
    <w:uiPriority w:val="99"/>
    <w:unhideWhenUsed/>
    <w:rsid w:val="00B5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47E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3A79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2F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7AF"/>
  </w:style>
  <w:style w:type="paragraph" w:styleId="a7">
    <w:name w:val="footer"/>
    <w:basedOn w:val="a"/>
    <w:link w:val="a8"/>
    <w:uiPriority w:val="99"/>
    <w:unhideWhenUsed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7AF"/>
  </w:style>
  <w:style w:type="paragraph" w:styleId="a9">
    <w:name w:val="List Paragraph"/>
    <w:basedOn w:val="a"/>
    <w:uiPriority w:val="34"/>
    <w:qFormat/>
    <w:rsid w:val="00462D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2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D62803"/>
    <w:pPr>
      <w:spacing w:after="0" w:line="240" w:lineRule="auto"/>
    </w:pPr>
  </w:style>
  <w:style w:type="character" w:customStyle="1" w:styleId="FontStyle13">
    <w:name w:val="Font Style13"/>
    <w:rsid w:val="00FF462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83E0-856C-4BFE-8DB9-E1B0F0E1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4</cp:revision>
  <dcterms:created xsi:type="dcterms:W3CDTF">2019-09-17T20:49:00Z</dcterms:created>
  <dcterms:modified xsi:type="dcterms:W3CDTF">2019-10-25T18:11:00Z</dcterms:modified>
</cp:coreProperties>
</file>