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99BCF" w14:textId="2E6FBAFC" w:rsidR="00FF462A" w:rsidRPr="00FF462A" w:rsidRDefault="00E84970" w:rsidP="00F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F462A" w:rsidRPr="00F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планирование </w:t>
      </w:r>
      <w:r w:rsidR="0059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</w:t>
      </w:r>
      <w:r w:rsidR="00597DA9" w:rsidRPr="00F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 </w:t>
      </w:r>
      <w:r w:rsidR="0059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F462A" w:rsidRPr="00F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43D6E318" w14:textId="77777777" w:rsidR="00FF462A" w:rsidRPr="00FF462A" w:rsidRDefault="00FF462A" w:rsidP="00F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"/>
        <w:gridCol w:w="1872"/>
        <w:gridCol w:w="567"/>
        <w:gridCol w:w="142"/>
        <w:gridCol w:w="2933"/>
        <w:gridCol w:w="8"/>
        <w:gridCol w:w="3394"/>
        <w:gridCol w:w="8"/>
        <w:gridCol w:w="4103"/>
        <w:gridCol w:w="8"/>
        <w:gridCol w:w="1978"/>
        <w:gridCol w:w="425"/>
      </w:tblGrid>
      <w:tr w:rsidR="00597DA9" w:rsidRPr="008060A2" w14:paraId="2D15986C" w14:textId="77777777" w:rsidTr="00E84970">
        <w:trPr>
          <w:cantSplit/>
          <w:trHeight w:val="14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2E61D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D2AA92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7A2D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темы уроков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EA1A10" w14:textId="3AF58441" w:rsidR="00597DA9" w:rsidRPr="008060A2" w:rsidRDefault="00597DA9" w:rsidP="00440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14:paraId="0DF6D2A0" w14:textId="77777777" w:rsidR="00597DA9" w:rsidRPr="008060A2" w:rsidRDefault="00597DA9" w:rsidP="00440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4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55033C2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Результаты освоения учебного предмета (УУД)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540399" w14:textId="2DFDD6E2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и обучающихся</w:t>
            </w:r>
          </w:p>
        </w:tc>
      </w:tr>
      <w:tr w:rsidR="00597DA9" w:rsidRPr="008060A2" w14:paraId="70682A56" w14:textId="77777777" w:rsidTr="00E84970">
        <w:trPr>
          <w:trHeight w:val="26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F6D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A6C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233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FF2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3D4C23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30F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47FFD9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08D" w14:textId="77777777" w:rsidR="00597DA9" w:rsidRPr="008060A2" w:rsidRDefault="00597DA9" w:rsidP="0080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E52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970" w:rsidRPr="008060A2" w14:paraId="09363298" w14:textId="77777777" w:rsidTr="008772C9">
        <w:trPr>
          <w:trHeight w:val="262"/>
        </w:trPr>
        <w:tc>
          <w:tcPr>
            <w:tcW w:w="1600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7B9" w14:textId="2758D732" w:rsidR="00E84970" w:rsidRPr="008060A2" w:rsidRDefault="00E84970" w:rsidP="00E8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 родного искусства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06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97DA9" w:rsidRPr="008060A2" w14:paraId="3CCC9547" w14:textId="77777777" w:rsidTr="00E84970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7C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12F" w14:textId="77777777" w:rsidR="00597DA9" w:rsidRDefault="00597DA9" w:rsidP="0080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</w:t>
            </w:r>
            <w:r w:rsidR="0044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582F6A" w14:textId="77777777" w:rsidR="00440627" w:rsidRDefault="00440627" w:rsidP="0080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Краеведение: Красоты земли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губахинской</w:t>
            </w:r>
            <w:proofErr w:type="spellEnd"/>
          </w:p>
          <w:p w14:paraId="45AFA894" w14:textId="5BC531E5" w:rsidR="00440627" w:rsidRPr="00440627" w:rsidRDefault="00440627" w:rsidP="0080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ОБЖ: техника безопасности на уроках ИЗО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19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594" w14:textId="479B17DD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красоту природы родного рая, разных климатических зон. Изображать характерные особенности пейзажа родной природы. Использовать выразительные средства живописи для создания образов природы. Изображать российскую природу (пейзаж)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58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22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эстетически оценивать красоту природы родной земли. Давать эстетические характеристики различных пейзажей. Учиться видеть разнообразие природной среды и называть особенности среднерусской природы. Называть характерные черты родного для ребенка пейзажа. Овладевать живописными навыками работы гуашью.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75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красоту природы родного края.</w:t>
            </w:r>
          </w:p>
          <w:p w14:paraId="40BBE6A8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красоты природы разных климатических зон.</w:t>
            </w:r>
          </w:p>
          <w:p w14:paraId="038C98C5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пейзажа родной природы.</w:t>
            </w:r>
          </w:p>
        </w:tc>
      </w:tr>
      <w:tr w:rsidR="00597DA9" w:rsidRPr="008060A2" w14:paraId="137C5B5B" w14:textId="77777777" w:rsidTr="00E84970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681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0F1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29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A27" w14:textId="05899E51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выразительные средства живописи для создания образов природы. Изображать российскую </w:t>
            </w:r>
            <w:r w:rsidR="008060A2"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природу. Пейзаж земли </w:t>
            </w:r>
            <w:proofErr w:type="spellStart"/>
            <w:r w:rsidR="008060A2"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губахинской</w:t>
            </w:r>
            <w:proofErr w:type="spellEnd"/>
            <w:r w:rsidR="008060A2"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65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B92" w14:textId="75143976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видеть красоту природы в произведениях русской живописи. Называть роль искусства в понимании красоты природы. Представлять изменчивость природы в разное время года и </w:t>
            </w:r>
            <w:r w:rsidR="008060A2"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80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дня. Учиться видеть красоту разных времен года. Овладевать живописными навыками работы гуашью.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2D7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выразительные средства живописи для создания образов природы.</w:t>
            </w:r>
          </w:p>
          <w:p w14:paraId="4CB691CA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Овладевать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живописными навыками работы гуашью.</w:t>
            </w:r>
          </w:p>
        </w:tc>
      </w:tr>
      <w:tr w:rsidR="00597DA9" w:rsidRPr="008060A2" w14:paraId="71D69A52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72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EC8C0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9EC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DEE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064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CFBD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A6E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859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A1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– деревянный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44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218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Рассуждать о роли природных условий в характере традиционной культуры народа.</w:t>
            </w:r>
          </w:p>
          <w:p w14:paraId="4BC4839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воплощении в конструкции и декоре избы. Объяснять конструкцию избы и назначение ее частей.</w:t>
            </w:r>
          </w:p>
          <w:p w14:paraId="4CF97F7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Понимать единство красоты и пользы. Рассказывать об украшениях избы и их пользе, храмовой архитектуре.</w:t>
            </w:r>
          </w:p>
          <w:p w14:paraId="1A9BCDE0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Изображать избу или моделировать ее на бумаге, используя материалы: гуашь, кисти, бумага, ножницы, клей.</w:t>
            </w:r>
          </w:p>
          <w:p w14:paraId="6635D57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Создавать образ традиционной деревни.</w:t>
            </w:r>
          </w:p>
          <w:p w14:paraId="3A4A9D2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ADA98" w14:textId="77777777" w:rsidR="00597DA9" w:rsidRPr="008060A2" w:rsidRDefault="00597DA9" w:rsidP="008060A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0B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Проектировать изделие: создавать образ в соответствии с замыслом и реализовывать его.</w:t>
            </w:r>
          </w:p>
          <w:p w14:paraId="71C004E8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рассуждения в форме простых суждений об объекте, его строении.</w:t>
            </w:r>
          </w:p>
          <w:p w14:paraId="6E89235A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Учитывать правила планирования и контроля способа решения. Овладевать навыками коллективной деятельности, под руководством учителя и самостоятельно.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344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и эстетически оценивать красоту русского деревянного зодчества. Учиться видеть традиционный образ деревни и понимать связь человека с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 миром. Называть природные материалы для постройки, роль дерева. Объяснять особенности конструкции русской избы и назначение ее отдельных инструментов: венец, клеть, сруб, двускатная крыша. Овладевать навыками конструирования.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D04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гармонии постройки с окружающим ландшафтом.</w:t>
            </w:r>
          </w:p>
          <w:p w14:paraId="5D69269A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конструкции русской избы и назначение ее отдельных элементов</w:t>
            </w:r>
          </w:p>
          <w:p w14:paraId="25FACBF9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14:paraId="216FC3C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конструирования – конструировать макет избы</w:t>
            </w:r>
          </w:p>
        </w:tc>
      </w:tr>
      <w:tr w:rsidR="00597DA9" w:rsidRPr="008060A2" w14:paraId="01DCEE40" w14:textId="77777777" w:rsidTr="00440627">
        <w:trPr>
          <w:trHeight w:val="27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B347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6A49DDF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B01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4ED2D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AA5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BE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778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4AF1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DB86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  <w:p w14:paraId="138755D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471C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CECC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Рассуждать о роли природных условий в характере традиционной культуры народа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3A41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простых суждений об объекте, его строении.</w:t>
            </w:r>
          </w:p>
          <w:p w14:paraId="395C045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Учитывать правила планирования и контроля способа решения.</w:t>
            </w:r>
          </w:p>
          <w:p w14:paraId="1A1F57B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19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6F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0DECBA76" w14:textId="77777777" w:rsidTr="00440627">
        <w:trPr>
          <w:trHeight w:val="276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AD2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C32F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527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F0D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586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C520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Учиться видеть традиционный образ деревни и понимать связь человека с окружающим миром. Называть природные материалы для постройки, роль дерева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0F9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7D299E3E" w14:textId="77777777" w:rsidTr="00440627">
        <w:trPr>
          <w:trHeight w:val="16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A6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706156D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5A8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165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4E7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081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3C4" w14:textId="77777777" w:rsidR="00597DA9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  <w:p w14:paraId="7979501C" w14:textId="2F37C4D5" w:rsidR="00DA69A2" w:rsidRPr="00DA69A2" w:rsidRDefault="00DA69A2" w:rsidP="00806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ОБЖ: правила работы с ножницами на уроке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D8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E1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Объяснять представление народа о красоте человека, связанное с его традициями жизни и труда. Приобретать опыт эмоционального восприятия традиционного народного костюма. Размышлять о традиционной одежде. Рассматривать женский праздничный костюм как концентрацию народных представлений об устройстве мира. Изображать мужские и женские образы в народных костюмах, используя гуашь, кисти, ножницы, бумагу, клей.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107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 Осуществлять поиск информации.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9B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 Понимать и анализировать конструкцию русского народного костюма. Овладевать навыками изображения фигуры человека.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F65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изображений</w:t>
            </w:r>
          </w:p>
          <w:p w14:paraId="68DED79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коллективной деятельности. </w:t>
            </w: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организованно в команде одноклассников под руководством учителя</w:t>
            </w:r>
          </w:p>
        </w:tc>
      </w:tr>
      <w:tr w:rsidR="00597DA9" w:rsidRPr="008060A2" w14:paraId="4E911DCF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3C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7C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192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120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оценивать образы человека – труженика в произведениях художников. Рассуждать об образе труда в народной культуре. Изображать сцены труда из крестьянской жизни.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580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средств.</w:t>
            </w:r>
          </w:p>
          <w:p w14:paraId="19E1B747" w14:textId="4185C15B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</w:t>
            </w:r>
            <w:r w:rsidR="008060A2" w:rsidRPr="008060A2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своей работы и работы товарища по заданным критериям.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84D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Учиться сцены труда из крестьянской жизни.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CB7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Приобретать представления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14:paraId="1E4F31E9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 и анализировать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конструкцию русского народного костюма.</w:t>
            </w:r>
          </w:p>
          <w:p w14:paraId="5F3A7190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 опыт эмоционального восприятия традиционного народного костюма.</w:t>
            </w:r>
          </w:p>
        </w:tc>
      </w:tr>
      <w:tr w:rsidR="00597DA9" w:rsidRPr="008060A2" w14:paraId="337B23B5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CA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14:paraId="758795BD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5EA8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3B8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9F68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5D6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5BD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E0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086" w14:textId="1605F9B5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празднике как о народном образе радости и счастливой жизни, понимать роль народных праздников в жизни людей. Создавать индивидуально-композиционные работы и коллективные панно на тему народного праздника, </w:t>
            </w:r>
            <w:r w:rsidR="00DA69A2" w:rsidRPr="008060A2">
              <w:rPr>
                <w:rFonts w:ascii="Times New Roman" w:hAnsi="Times New Roman" w:cs="Times New Roman"/>
                <w:sz w:val="24"/>
                <w:szCs w:val="24"/>
              </w:rPr>
              <w:t>осваивать алгоритм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коллективного панно на тему народного праздника.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47C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 Осуществлять анализ объекта.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8D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 оценивать красоту и значение народных праздников. Создавать индивидуальные композиционные работы на тему народного праздника.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AE7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Эстетически оценивать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красоту и значение народных праздников.</w:t>
            </w:r>
          </w:p>
          <w:p w14:paraId="115D333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56BA024E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AC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84452F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8B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EC0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B0A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Рассказывать о празднике как о народном образе радости и счастливой жизни, понимать роль народных праздников в жизни людей. Создавать индивидуально-композиционные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1E0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коллективной работы. Осуществлять самоконтроль и корректировку хода работы и конечного результата.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FC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Знать и называть несколько произведений русских художников на тему праздников. Создавать коллективные композиции.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1D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и называть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несколько произведений русских художников на тему народных праздников</w:t>
            </w:r>
          </w:p>
          <w:p w14:paraId="12C3E2B4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композиционные работы и коллективные панно на тему народного праздника</w:t>
            </w:r>
          </w:p>
        </w:tc>
      </w:tr>
      <w:tr w:rsidR="00E84970" w:rsidRPr="008060A2" w14:paraId="7751447C" w14:textId="77777777" w:rsidTr="00E84970">
        <w:trPr>
          <w:trHeight w:val="586"/>
        </w:trPr>
        <w:tc>
          <w:tcPr>
            <w:tcW w:w="16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EC4F" w14:textId="52C3FF52" w:rsidR="00E84970" w:rsidRPr="00E84970" w:rsidRDefault="00E84970" w:rsidP="00E84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70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земли, 7 часов</w:t>
            </w:r>
          </w:p>
        </w:tc>
      </w:tr>
      <w:tr w:rsidR="00597DA9" w:rsidRPr="008060A2" w14:paraId="58DC2C1D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7A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0C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02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F6F4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образ древнего русского города. Объяснять значение выбора места для постройки города. Описывать крепостные стены и башни. Знакомиться с картинами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художников. Создавать макет древнерусского города.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210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и последовательность действий. Осуществлять самоконтроль и корректировку работы. Давать оценку своей работе и работе товарища по заданным критериям.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0BB" w14:textId="664D8AFE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роль и значение древнерусской архитектуры. Знать конструкцию внутреннего пространства древнерусского города (кремль, торг, </w:t>
            </w:r>
            <w:r w:rsidR="00DA69A2" w:rsidRPr="008060A2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69A2" w:rsidRPr="008060A2">
              <w:rPr>
                <w:rFonts w:ascii="Times New Roman" w:hAnsi="Times New Roman" w:cs="Times New Roman"/>
                <w:sz w:val="24"/>
                <w:szCs w:val="24"/>
              </w:rPr>
              <w:t>т. д.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). анализировать роль пропорций в архитектуре. Называть картины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художников, изображающих древнерусские города. Понимать </w:t>
            </w:r>
            <w:r w:rsidR="00DA69A2" w:rsidRPr="008060A2">
              <w:rPr>
                <w:rFonts w:ascii="Times New Roman" w:hAnsi="Times New Roman" w:cs="Times New Roman"/>
                <w:sz w:val="24"/>
                <w:szCs w:val="24"/>
              </w:rPr>
              <w:t>значение слов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«вертикаль», «горизонталь».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A1582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Понимать и объяснять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роль и значение древнерусской архитектуры.</w:t>
            </w:r>
          </w:p>
          <w:p w14:paraId="5707F251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конструкцию внутреннего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пространства древнерусского города (кремль, торг, посад).</w:t>
            </w:r>
          </w:p>
          <w:p w14:paraId="66E8025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роль пропорций в архитектуре, </w:t>
            </w: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14:paraId="6DAD9EB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картины художников, изображающие древнерусские города.</w:t>
            </w:r>
          </w:p>
          <w:p w14:paraId="38ADA7CB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макет древнерусского города.</w:t>
            </w:r>
          </w:p>
          <w:p w14:paraId="790AF94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Эстетически оценивать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красоту древнерусской храмовой архитектуры.</w:t>
            </w:r>
          </w:p>
        </w:tc>
      </w:tr>
      <w:tr w:rsidR="00597DA9" w:rsidRPr="008060A2" w14:paraId="0E91AD6C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5C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DB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96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39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соборах как о святыни города, воплощении красоты, могущества и силы государства. Раскрывать особенности конструирования и символики древнерусского каменного храма, объяснять смысловое значение его частей. Создавать макет города с помощью лепки.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EE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изделие: создавать образ в соответствии с замыслом.</w:t>
            </w:r>
          </w:p>
          <w:p w14:paraId="6B8C7AA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CCA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конструкции здания древнерусского каменного собора. Понимать роль пропорций и ритма в архитектуре древних соборов. Моделировать или изображать древнерусский храм (лепка или изобразительное решение)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CC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1C760391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E1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E5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4A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344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структурные части города, сравнивать и определять их функции, назначение. Рассказывать о размещении и характере жилых построек, о монастырь как произведении архитектуры и их роли в жизни древних городов. Выполнять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коллективную работу: моделирование жилого наполнения города, завершение постройки города. Использовать материалы: коробки, ножницы, клей, тушь, кисти.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4D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творческой деятельности. Осуществлять самоконтроль и корректировку хода работы и конечного результата. Формулировать собственное мнение и позицию.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D7A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Называть основные структуры города, их функции и назначение. Изображать и моделировать наполненное жизнью людей пространство древнерусского города.</w:t>
            </w:r>
          </w:p>
        </w:tc>
        <w:tc>
          <w:tcPr>
            <w:tcW w:w="24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618534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14:paraId="703FD43C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роль пропорций и ритма в архитектуре древних соборов.</w:t>
            </w:r>
          </w:p>
          <w:p w14:paraId="5BBDF26A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Моделировать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или </w:t>
            </w: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древнерусский храм (лепка или постройка макета здания; изобразительное решение).</w:t>
            </w:r>
          </w:p>
          <w:p w14:paraId="2109A6A6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Знать и называть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основные структурные части города, сравнивать и определять их функции, назначение.</w:t>
            </w:r>
          </w:p>
          <w:p w14:paraId="0A4AF57D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Изображать и моделировать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наполненное жизнью людей пространство древнерусского города</w:t>
            </w:r>
          </w:p>
          <w:p w14:paraId="78B8855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Учиться понимать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красоту исторического образа города и его значение для современной культуры</w:t>
            </w:r>
          </w:p>
          <w:p w14:paraId="59DF4426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Интересоваться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историей своей страны.</w:t>
            </w:r>
          </w:p>
          <w:p w14:paraId="654649D5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Знать и называть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картины художником, изображающих древнерусских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воинов - защитников Родины (</w:t>
            </w:r>
            <w:proofErr w:type="spellStart"/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В.Васнецов</w:t>
            </w:r>
            <w:proofErr w:type="spellEnd"/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И. Билибин, П. Корин) </w:t>
            </w: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Изображать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древнерусских воинов (князя и его дружину).</w:t>
            </w:r>
          </w:p>
          <w:p w14:paraId="548B5D06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Овладевать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навыками изображения фигуры человека.</w:t>
            </w:r>
          </w:p>
          <w:p w14:paraId="017C978F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Уметь анализировать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ценность и неповторимость памятников древнерусской архитектуры</w:t>
            </w:r>
          </w:p>
          <w:p w14:paraId="23CEFD67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Воспринимать и эстетически переживать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красоту городов, сохранивших исторический облик, - свидетелей нашей истории.</w:t>
            </w:r>
          </w:p>
          <w:p w14:paraId="56DC1197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Выражать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 отношение к архитектурным и историческим ансамблям древнерусских городов</w:t>
            </w:r>
          </w:p>
          <w:p w14:paraId="539BA389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Рассуждать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 общем и особенном в древнерусской архитектуре разных городов России</w:t>
            </w:r>
          </w:p>
          <w:p w14:paraId="14DDA07B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Создавать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образ древнерусского города  </w:t>
            </w:r>
          </w:p>
          <w:p w14:paraId="15623CC4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Иметь представление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14:paraId="74C1F9E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деятельность каждого из Братьев-Мастеров (Мастер Изображения, Мастер Украшения и Мастер Постройки) при создании теремов и палат</w:t>
            </w:r>
          </w:p>
          <w:p w14:paraId="509BFBF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Выражать и изображать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праздничную нарядность, узорочье интерьера терема</w:t>
            </w:r>
          </w:p>
          <w:p w14:paraId="0B1CFFE1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Понимать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роль постройки, изображения, украшения при создании образа древнерусского города</w:t>
            </w:r>
          </w:p>
          <w:p w14:paraId="72911E78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изображение на тему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праздничного пира в теремных палатах</w:t>
            </w:r>
          </w:p>
          <w:p w14:paraId="444AE997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Создавать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многофигурные композиции в коллективных панно</w:t>
            </w:r>
          </w:p>
          <w:p w14:paraId="08F0136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Сотрудничать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процессе создания общей композиции.</w:t>
            </w:r>
          </w:p>
        </w:tc>
      </w:tr>
      <w:tr w:rsidR="00597DA9" w:rsidRPr="008060A2" w14:paraId="31984F24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8E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46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20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F8F" w14:textId="77777777" w:rsidR="00597DA9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Рассказывать о князе и его дружине, о торговом люде. Определять значение цвета в одежде. Изображать русских воинов, княжескую дружину.</w:t>
            </w:r>
          </w:p>
          <w:p w14:paraId="6791EF6E" w14:textId="43578FDB" w:rsidR="008060A2" w:rsidRPr="008060A2" w:rsidRDefault="008060A2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0C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8C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Называть картины художников, изображающих древнерусских воинов-защитников Родины, овладевать навыками изображения человека.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E4BD8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6A54CD50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8D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5B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Новгород, Псков, Владимир, Суздаль,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09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FE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 Рассказывать о храмах – памятниках этих городов. Графически изображать древнерусский город, используя материалы: тушь, кисти, бумагу или мелки.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58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анализировать объекты, отмечать особенности формы и украшения. Осуществлять анализ объектов с выделением существенных и несущественных признаков.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EF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Анализировать ценность и неповторимость памятников древнерусской архитектуры, воспринимать и эстетически переживать красоту городов, сохранивших исторический облик, - свидетелей нашей истории. Объяснять значение архитектурных памятников древнего зодчества для современного общества.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B93C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343B8D84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5E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10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AC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34D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богатом украшении городских построек, о теремах, княжеских дворцах, боярских палатах, городских усадьбах. Изображать интерьер теремных палат: гуашь,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кисти, цветная бумага, ножницы, клей.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E0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в процессе создания общей композиции.</w:t>
            </w:r>
          </w:p>
          <w:p w14:paraId="0C6FCC9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т корректировку хода работы и конечного результата.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F92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развитии декора городских архитектурных построек и декоративном украшении интерьеров. Различать деятельность каждого из Братьев – Мастеров при создании теремов и палат. Понимать значение слова «изразцы»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B86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2F926992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A3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07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по теме)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E64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9F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Изображать праздник в интерьере царских или княжеских палат, участников пира, изображать посуду на праздничных столах. Использовать материалы: гуашь, кисти, бумагу, ножницы, клей.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3C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 Сотрудничать в процессе создания общей композиции.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AD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Понимать роль постройки, изображения и украшения при создании образа древнерусского города. Создавать изображение на тему праздничного пира в теремных палатах.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AE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0" w:rsidRPr="008060A2" w14:paraId="5DA62C0A" w14:textId="77777777" w:rsidTr="000A370B">
        <w:trPr>
          <w:trHeight w:val="262"/>
        </w:trPr>
        <w:tc>
          <w:tcPr>
            <w:tcW w:w="16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D8F" w14:textId="36A9D534" w:rsidR="00E84970" w:rsidRPr="008060A2" w:rsidRDefault="00E84970" w:rsidP="00E8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Каждый народ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часов</w:t>
            </w:r>
          </w:p>
        </w:tc>
      </w:tr>
      <w:tr w:rsidR="00597DA9" w:rsidRPr="008060A2" w14:paraId="6085A120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0B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258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E1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F94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Воспринимать эстетический характер традиционного для Японии понимания красоты природы. Иметь представление об образе традиционных японских построек и конструкции здания храма (пагоды). Изображать природу через детали, характерные для японского искусства.</w:t>
            </w:r>
          </w:p>
          <w:p w14:paraId="5A3D753D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46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</w:t>
            </w:r>
            <w:proofErr w:type="gramStart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работе  и</w:t>
            </w:r>
            <w:proofErr w:type="gramEnd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работе своего товарища по заданным критериям.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B5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Обрести знания о многообразии представлений народов мира о красоте. Иметь интерес к иной и необычной художественной культуре. Воспринимать эстетический характер традиционного для Японии понимания красоты природы. Иметь представление об образе традиционных японских построек. Осваивать новые эстетические представления о поэтической красоте мира.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80C02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Обрести знания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о многообразии представлений народов мира о красоте.</w:t>
            </w:r>
          </w:p>
          <w:p w14:paraId="59C15C33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интерес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к иной и необычной художественной культуре.</w:t>
            </w:r>
          </w:p>
          <w:p w14:paraId="69FB088F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представления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14:paraId="5E8455B3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эстетический характер традиционного для Японии понимания красоты природы.</w:t>
            </w:r>
          </w:p>
          <w:p w14:paraId="15D8A89E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об образе традиционных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японских построек и конструкции здания храма (пагоды).</w:t>
            </w:r>
          </w:p>
          <w:p w14:paraId="33C98127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опоставлять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традиционные представления о красоте русской и японской женщин.</w:t>
            </w:r>
          </w:p>
          <w:p w14:paraId="546C8125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особенности изображения, украшения и постройки в искусстве Японии.</w:t>
            </w:r>
          </w:p>
          <w:p w14:paraId="61A3495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</w:t>
            </w: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живописные и графические навыки.</w:t>
            </w:r>
          </w:p>
        </w:tc>
      </w:tr>
      <w:tr w:rsidR="00597DA9" w:rsidRPr="008060A2" w14:paraId="291AEC0A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A1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82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2DF" w14:textId="77777777" w:rsidR="00597DA9" w:rsidRPr="008060A2" w:rsidRDefault="00597DA9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060A2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2E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Style w:val="FontStyle13"/>
                <w:sz w:val="24"/>
                <w:szCs w:val="24"/>
              </w:rPr>
              <w:t>Изображение японок в национальной одежде (кимоно) с передачей характерных черт лица, прически, волнообразного движения фигуры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женский образ в национальной одежде в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японского искусства, приобретать навыки в изображении человека.</w:t>
            </w:r>
          </w:p>
          <w:p w14:paraId="463E2DD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EE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56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Style w:val="FontStyle13"/>
                <w:sz w:val="24"/>
                <w:szCs w:val="24"/>
              </w:rPr>
              <w:t>Передавать конструктивно-анатомическое строение людей.</w:t>
            </w:r>
          </w:p>
          <w:p w14:paraId="0AA7D6F8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Сопоставить традиционные представления о красоте русской и японской женщины.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EEA48F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женский образ в национальные одежды в традициях японского искусства.</w:t>
            </w:r>
          </w:p>
          <w:p w14:paraId="552BF231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Создавать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образ праздника в Японии в коллективном панно.</w:t>
            </w:r>
          </w:p>
          <w:p w14:paraId="11F71F64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Приобретать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14:paraId="507BEDC8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Приобретать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14:paraId="3D5E032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новые эстетические представления о поэтической красоте мира</w:t>
            </w:r>
          </w:p>
        </w:tc>
      </w:tr>
      <w:tr w:rsidR="00597DA9" w:rsidRPr="008060A2" w14:paraId="0DB05CDD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D2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2F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40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AF6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изобретательности человека в построении своего мира. Называть природные мотивы орнамента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FE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коллективной работы. Осуществлять самоконтроль и корректировку хода работы и конечного результата.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CD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Осваивать новые эстетические представления о поэтической красоте мира.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9DB9F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2F41F9C3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67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00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  <w:p w14:paraId="67CBE29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4B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14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изобретательности человека в построении своего мира. Называть природные мотивы орнамента. Изображать жизнь в степи и красоты пустых пространств.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5D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Создавать элементарные композиции на заданную тему, давать эстетическую оценку выполненных работ, находить их недостатки и достоинства, корректировать 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1A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 в степи и горах, передавать красоту пустых пространств и величия горного пейзажа. Овладевать живописными навыками в процессе самостоятельной работы.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0BCAC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60B7D12B" w14:textId="77777777" w:rsidTr="00440627">
        <w:trPr>
          <w:gridAfter w:val="1"/>
          <w:wAfter w:w="425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F5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9E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Города в пустыни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C0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87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городах в пустыне. Видеть орнаментальный характер культуры. Создавать образ древнего среднеазиатского города. </w:t>
            </w:r>
          </w:p>
          <w:p w14:paraId="596AB60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материалы: цветная бумага, ножницы, клей, мелки.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A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 Осуществлять анализ объектов, строить рассуждения в форме связи простых суждений об объекте и его строении.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C8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 в степи и горах, передавать красоту пустых пространств и величия горного пейзажа. Овладевать живописными навыками в процессе самостоятельной работы.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E4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2F74DC21" w14:textId="77777777" w:rsidTr="00440627">
        <w:trPr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AF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44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Города в пустыни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A5E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22A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Рассказывать о городах в пустыне. Видеть орнаментальный характер культуры. Создавать образ древнего среднеазиатского города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0D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 Осуществлять анализ объектов, строить рассуждения в форме связи простых суждений об объекте и его строении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38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 в степи и горах, передавать красоту пустых пространств и величия горного пейзажа. Овладевать живописными навыками в процессе самостоятельной работы.</w:t>
            </w:r>
          </w:p>
        </w:tc>
        <w:tc>
          <w:tcPr>
            <w:tcW w:w="24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B175F6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объяснять разнообразие и красоту природы различных регионов нашей страны, способность человека, живя в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самых различных природных условиях создавать свою самобытную художественную культуру</w:t>
            </w:r>
          </w:p>
          <w:p w14:paraId="560751FB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сцены жизни людей в степи и в горах, передавать красоту пустых пространств и величия горного пейзажа</w:t>
            </w:r>
          </w:p>
          <w:p w14:paraId="71E0EE83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живописными навыками в процессе создания самостоятельной практической работы.</w:t>
            </w:r>
          </w:p>
          <w:p w14:paraId="5D2AF9BF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художественной культуры Средней Азии.</w:t>
            </w:r>
          </w:p>
          <w:p w14:paraId="54BBEC6D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связь художественных построек с особенностями природы и природных материалов</w:t>
            </w:r>
          </w:p>
          <w:p w14:paraId="4869FBD9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древнего среднеазиатского города</w:t>
            </w:r>
          </w:p>
          <w:p w14:paraId="24EF7D0A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Овладевать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конструирования из бумаги и орнаментальной графики.</w:t>
            </w:r>
          </w:p>
          <w:p w14:paraId="129CADDF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Эстетически воспринимать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искусства Древней Греции, выражать свое отношение к ним</w:t>
            </w:r>
          </w:p>
          <w:p w14:paraId="1FC6F132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отличать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древнегреческие скульптурные и архитектурные произведения</w:t>
            </w:r>
          </w:p>
          <w:p w14:paraId="2E1FD2F2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характеризовать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14:paraId="15EC6835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бумаги конструкцию греческих храмов.</w:t>
            </w:r>
          </w:p>
          <w:p w14:paraId="29666803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олимпийских спортсменов (фигуры в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движении) и участников праздничного шествия (фигуры в традиционных одеждах0</w:t>
            </w:r>
          </w:p>
          <w:p w14:paraId="58B0FBC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панно на тему древнегреческих праздников</w:t>
            </w:r>
          </w:p>
          <w:p w14:paraId="18B6EB97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Видеть и объяснять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единство форм костюма и архитектуры, общее в их конструкции и украшении</w:t>
            </w:r>
          </w:p>
          <w:p w14:paraId="3C78B67B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панно</w:t>
            </w:r>
          </w:p>
          <w:p w14:paraId="7DFD501E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развивать навыки конструирования из бумаги (фасад храма)</w:t>
            </w:r>
          </w:p>
          <w:p w14:paraId="79F77B04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изображения человека в условиях новой образной системы.</w:t>
            </w:r>
          </w:p>
          <w:p w14:paraId="26374CDA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14:paraId="328C1F8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богатстве и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многообразии художественных культур народом мира</w:t>
            </w:r>
          </w:p>
        </w:tc>
      </w:tr>
      <w:tr w:rsidR="00597DA9" w:rsidRPr="008060A2" w14:paraId="268D0D29" w14:textId="77777777" w:rsidTr="00440627">
        <w:trPr>
          <w:trHeight w:val="2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4B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2A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C3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F2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Образ греческой природы. Мифологические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14:paraId="761ED48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храм и его соразмерность, гармония с природой. </w:t>
            </w:r>
          </w:p>
          <w:p w14:paraId="17CD6E68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Храм как совершенное произведение разума человека и украшение пейзажа. Конструкция храма.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A62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Проектировать изделие. Осуществлять анализ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строить рассуждения в форме связи простых суждений об объекте и его строении.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9D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особенности художественной культуры Средней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Азии. Объяснять связь архитектурных построек с особенностями природы и природных материалов. Создавать образ древнего азиатского города. Овладевать навыками конструирования из бумаги и орнаментальной графикой.</w:t>
            </w: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E2AE1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77257BDD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03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BFC05E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B3E6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5E0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D24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FFB6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CAA2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B78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2DE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DCBE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5565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D1D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2D6D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B18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3B9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8C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7EC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2C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14:paraId="791BB87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Древнегреческий храм и его соразмерность, гармония с природой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2E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  <w:p w14:paraId="6DBE5DF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своей </w:t>
            </w:r>
            <w:proofErr w:type="gramStart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работе  и</w:t>
            </w:r>
            <w:proofErr w:type="gramEnd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работе своего товарища по заданным критериям.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BD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Эстетически воспринимать произведения Древней Греции, выражать свое отношение к ним. Уметь отличать древнегреческие скульптурные и архитектурные произведения, характеризовать отличительные черты и конструктивные элементы древнегреческого храма. Моделировать из бумаги конструкцию древнегреческих храмов, изображать олимпийских спортсменов и участников праздничного шествия.</w:t>
            </w:r>
          </w:p>
          <w:p w14:paraId="7992F334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коллективные панно на тему древнегреческих праздников.</w:t>
            </w: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88F92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0ADDF41E" w14:textId="77777777" w:rsidTr="00440627">
        <w:trPr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65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6E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C1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C42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Знакомиться с образом готических городов средневековой Европы: узкие улицы, сплошные фасады каменных домов.</w:t>
            </w:r>
          </w:p>
          <w:p w14:paraId="20AA55F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053A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Видеть красоту готического храма. Изучать архитектуру, одежду человека и его окружение.</w:t>
            </w:r>
          </w:p>
          <w:p w14:paraId="2485D14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B588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коллективные панно на тему древнегреческих праздников.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31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Овладевать навыками коллективной работы. Учитывать правила в планировании и контроле способа решения.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1E5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6A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610FCBD0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85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382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428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FB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Видеть красоту готического храма. Изучать архитектуру, одежду человека и его окружение.</w:t>
            </w:r>
          </w:p>
          <w:p w14:paraId="4BD21BA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DE02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97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средств.</w:t>
            </w:r>
          </w:p>
          <w:p w14:paraId="2075CDA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234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возможности пропорций в творческой деятельности. Развивать навыки изображения человека в условиях новой образной системы. Понимать значение выражения «готический стиль»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7BAA1E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14:paraId="523A29F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0A2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proofErr w:type="gramEnd"/>
            <w:r w:rsidRPr="00806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как прекрасное то, что человечество столь богато разными художественными культурами</w:t>
            </w:r>
          </w:p>
        </w:tc>
      </w:tr>
      <w:tr w:rsidR="00597DA9" w:rsidRPr="008060A2" w14:paraId="5EF184D2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63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64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 (обобщающий урок)</w:t>
            </w:r>
          </w:p>
          <w:p w14:paraId="48983EB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9E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B1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Рассуждать о многообразии и богатстве художественных культур народов мира. Объяснять влияние особенностей природы на характер традиционных построек, образ красоты человека, на народные праздники. Участвовать в выставке работ на тему «Каждый народ – художник»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68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Обретать новые навыки конструирования из бумаги. Осуществлять самоконтроль и корректировку хода работы и конечного результата.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51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коллективное панно. Использовать и развивать навыки конструирования из бумаги.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C1D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0" w:rsidRPr="008060A2" w14:paraId="6473E6CD" w14:textId="77777777" w:rsidTr="00711C80">
        <w:trPr>
          <w:gridAfter w:val="1"/>
          <w:wAfter w:w="425" w:type="dxa"/>
          <w:trHeight w:val="262"/>
        </w:trPr>
        <w:tc>
          <w:tcPr>
            <w:tcW w:w="1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417" w14:textId="4FAAEB7B" w:rsidR="00E84970" w:rsidRPr="00E84970" w:rsidRDefault="00E84970" w:rsidP="00E84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7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объединяет, 8 часов</w:t>
            </w:r>
          </w:p>
        </w:tc>
      </w:tr>
      <w:tr w:rsidR="00597DA9" w:rsidRPr="008060A2" w14:paraId="30E31C34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99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EB2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622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15B" w14:textId="77777777" w:rsidR="00597DA9" w:rsidRPr="008060A2" w:rsidRDefault="00597DA9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060A2">
              <w:rPr>
                <w:rStyle w:val="FontStyle13"/>
                <w:sz w:val="24"/>
                <w:szCs w:val="24"/>
              </w:rPr>
              <w:t xml:space="preserve">Рассказывать о своих впечатлениях от общения с произведениями искусства, изображающими </w:t>
            </w:r>
            <w:bookmarkStart w:id="0" w:name="_GoBack"/>
            <w:bookmarkEnd w:id="0"/>
            <w:r w:rsidRPr="008060A2">
              <w:rPr>
                <w:rStyle w:val="FontStyle13"/>
                <w:sz w:val="24"/>
                <w:szCs w:val="24"/>
              </w:rPr>
              <w:t>образ матери и дитя.</w:t>
            </w:r>
          </w:p>
          <w:p w14:paraId="205A937E" w14:textId="77777777" w:rsidR="00597DA9" w:rsidRPr="008060A2" w:rsidRDefault="00597DA9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14:paraId="4DD8FDAC" w14:textId="77777777" w:rsidR="00597DA9" w:rsidRPr="008060A2" w:rsidRDefault="00597DA9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060A2">
              <w:rPr>
                <w:rStyle w:val="FontStyle13"/>
                <w:sz w:val="24"/>
                <w:szCs w:val="24"/>
              </w:rPr>
              <w:t>Изображать образ матери и дитя, их единства, ласки, т.е. отношение друг к другу.</w:t>
            </w:r>
          </w:p>
          <w:p w14:paraId="18889278" w14:textId="77777777" w:rsidR="00597DA9" w:rsidRPr="008060A2" w:rsidRDefault="00597DA9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14:paraId="4A67B70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Style w:val="FontStyle13"/>
                <w:sz w:val="24"/>
                <w:szCs w:val="24"/>
              </w:rPr>
              <w:t xml:space="preserve"> Использовать материалы: гуашь, кисти, бумагу.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CB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искусства в соответствии гармонии человека с окружающим миром. Давать оценку своей </w:t>
            </w:r>
            <w:proofErr w:type="gramStart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работе  и</w:t>
            </w:r>
            <w:proofErr w:type="gramEnd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работе своего товарища по заданным критериям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AF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Узнавать по предъявляемым произведениям художественные культуры, с которыми знакомились на уроках. Соотносить особенности традиционной культуры народов мира в высказываниях, эмоциональных оценках, в собственной художественно-творческой деятельности.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3737A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и приводить примеры произведений искусства, выражающих красоту материнства.</w:t>
            </w:r>
          </w:p>
          <w:p w14:paraId="42C1ED6E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 своих впечатлениях от общения с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произведениями искусства,</w:t>
            </w: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анализировать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средства произведений.</w:t>
            </w:r>
          </w:p>
          <w:p w14:paraId="24BE7432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навыки композиционного изображения.</w:t>
            </w:r>
          </w:p>
          <w:p w14:paraId="397C76D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</w:tc>
      </w:tr>
      <w:tr w:rsidR="00597DA9" w:rsidRPr="008060A2" w14:paraId="33D12AC1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1A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14:paraId="741FE60D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756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9C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CAA" w14:textId="77777777" w:rsidR="00597DA9" w:rsidRPr="008060A2" w:rsidRDefault="00597DA9" w:rsidP="008060A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060A2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3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A83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информации.</w:t>
            </w:r>
          </w:p>
          <w:p w14:paraId="56679DD8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188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Узнавать и приводить примеры произведений искусств, выражающих красоту материнства. Изображать 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4F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613B3E94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F5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7BC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37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8FD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Наблюдать проявление духовного мира в лицах близких людей. Видеть выражение мудрости старости в произведениях искусства. Создавать изображение любимого пожилого человека, стараясь выразить его внутренний мир. Использовать гуашь или мелки.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B2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776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Изображать 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780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навыки восприятия произведений искусства.</w:t>
            </w:r>
          </w:p>
          <w:p w14:paraId="6BB274B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творческой работы эмоционально выразительный образ пожилого человека 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(изображение по представлению на основе наблюдений)</w:t>
            </w:r>
          </w:p>
        </w:tc>
      </w:tr>
      <w:tr w:rsidR="00597DA9" w:rsidRPr="008060A2" w14:paraId="789F65D1" w14:textId="77777777" w:rsidTr="00440627">
        <w:trPr>
          <w:gridAfter w:val="1"/>
          <w:wAfter w:w="425" w:type="dxa"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CA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6A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9F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42D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Рассуждать о том, что искусство разных народов несет в себе опыт сострадания, сочувствия, вызывает сопереживание зрителя.</w:t>
            </w:r>
          </w:p>
          <w:p w14:paraId="27F3528D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рисунок с драматическим сюжетом. </w:t>
            </w:r>
          </w:p>
          <w:p w14:paraId="3CB2BCE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материалы: гуашь, кисти.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69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искусства в соответствии гармонии человека с окружающим миром. Давать оценку своей </w:t>
            </w:r>
            <w:proofErr w:type="gramStart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работе  и</w:t>
            </w:r>
            <w:proofErr w:type="gramEnd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работе своего товарища по заданным критериям.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05A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Создавать в процессе творческой работы образ пожилого человека (изображение по представлению на основе наблюдений.)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ECF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 объяснять,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рассуждать, как в произведениях искусства выражается печальное и трагическое содержание.</w:t>
            </w:r>
          </w:p>
          <w:p w14:paraId="7314ED89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Эмоционально откликаться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на образы страдания в произведениях искусства, пробуждающих чувство печали и участия.</w:t>
            </w:r>
          </w:p>
          <w:p w14:paraId="04E9A82B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художественными средствами своё отношение при изображении печального события.</w:t>
            </w:r>
          </w:p>
          <w:p w14:paraId="12E535CB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</w:rPr>
              <w:t> в самостоятельной творческой работе драматический сюжет.</w:t>
            </w: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97DA9" w:rsidRPr="008060A2" w14:paraId="622D0653" w14:textId="77777777" w:rsidTr="00440627">
        <w:trPr>
          <w:gridAfter w:val="1"/>
          <w:wAfter w:w="425" w:type="dxa"/>
          <w:trHeight w:val="2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CB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7BF" w14:textId="77777777" w:rsidR="00597DA9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Герои – защитники</w:t>
            </w:r>
          </w:p>
          <w:p w14:paraId="4B17A5DB" w14:textId="15B28164" w:rsidR="00DA69A2" w:rsidRPr="00DA69A2" w:rsidRDefault="00DA69A2" w:rsidP="00806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Краеведение: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Губахинцы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C0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3F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Рассуждать о том, что все народы имеют своих героев – защитников и воспевают их в своем искусстве.</w:t>
            </w:r>
          </w:p>
          <w:p w14:paraId="51B2DC1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Выполнять лепку эскиза памятника герою.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6E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объектов, строить рассуждения в форме связи простых суждений об объекте и его строении.</w:t>
            </w:r>
          </w:p>
          <w:p w14:paraId="33560E7D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8B5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Уметь объяснять, рассуждать, как в произведениях искусства выражается печальное и трагическое содержание, участвовать в обсуждении содержания и выразительных средств. Изображать в самостоятельной творческой работе драматический сюжет.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2CC51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Приобретать </w:t>
            </w:r>
            <w:r w:rsidRPr="008060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творческий композиционный опыт в создании героического образа.</w:t>
            </w:r>
          </w:p>
          <w:p w14:paraId="2DD531D8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8060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примеры памятников героям Отечества</w:t>
            </w:r>
          </w:p>
          <w:p w14:paraId="66E5ED0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Овладевать</w:t>
            </w:r>
            <w:r w:rsidRPr="008060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навыками изображения в объеме, навыками композиционного построения в скульптуре</w:t>
            </w:r>
          </w:p>
        </w:tc>
      </w:tr>
      <w:tr w:rsidR="00597DA9" w:rsidRPr="008060A2" w14:paraId="587ED801" w14:textId="77777777" w:rsidTr="00440627">
        <w:trPr>
          <w:gridAfter w:val="1"/>
          <w:wAfter w:w="425" w:type="dxa"/>
          <w:trHeight w:val="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C7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9A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A3588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Герои – защитники</w:t>
            </w:r>
          </w:p>
          <w:p w14:paraId="0C646AC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8CB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CD0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A48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том, что в искусстве всех народов присутствуют мечта, надежда на светлое будущее, радость молодости и любовь к своим детям. </w:t>
            </w:r>
          </w:p>
          <w:p w14:paraId="4174362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Выполнять изображение радости детства, мечты о счастье, подвигах, путешествиях, открытиях.</w:t>
            </w:r>
          </w:p>
          <w:p w14:paraId="224E404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Использовать гуашь, кисти, мелки.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98F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14:paraId="5C1DFB6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своей </w:t>
            </w:r>
            <w:proofErr w:type="gramStart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работе  и</w:t>
            </w:r>
            <w:proofErr w:type="gramEnd"/>
            <w:r w:rsidRPr="008060A2">
              <w:rPr>
                <w:rFonts w:ascii="Times New Roman" w:hAnsi="Times New Roman" w:cs="Times New Roman"/>
                <w:sz w:val="24"/>
                <w:szCs w:val="24"/>
              </w:rPr>
              <w:t xml:space="preserve"> работе своего товарища по заданным критериям.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11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и композиционный опыт в создании героического образа. Приводить примеры памятников героям Отечества. Приобретать опыт в создании памятника героям (в объеме)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2D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9" w:rsidRPr="008060A2" w14:paraId="7324303D" w14:textId="77777777" w:rsidTr="00440627">
        <w:trPr>
          <w:gridAfter w:val="1"/>
          <w:wAfter w:w="425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1B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74A442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D9D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FE5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350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9E4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58F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DEE9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3D7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5672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  <w:p w14:paraId="00601BF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62A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5B9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культур является богатством и ценностью всего мира.</w:t>
            </w:r>
          </w:p>
          <w:p w14:paraId="6A1DB83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Обсуждать и анализировать сои работы и работы одноклассников с позиции творческих задач. Участвовать в обсуждении выставки.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DB1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  <w:p w14:paraId="1AB57C43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93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ним. Выражать художественными средствами радость при изображении темы детства, юности, светлой мечты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9A2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Приводить примеры</w:t>
            </w:r>
            <w:r w:rsidRPr="008060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14:paraId="28F9FFD9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Выражать </w:t>
            </w:r>
            <w:r w:rsidRPr="008060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художественными средствами радость при изображении темы детства, юности, светлой мечты.</w:t>
            </w:r>
          </w:p>
          <w:p w14:paraId="19D8F31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Развивать</w:t>
            </w:r>
            <w:r w:rsidRPr="008060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композиционные навыки изображения и поэтического видения жизни.</w:t>
            </w:r>
          </w:p>
        </w:tc>
      </w:tr>
      <w:tr w:rsidR="00597DA9" w:rsidRPr="008060A2" w14:paraId="43ADBFE8" w14:textId="77777777" w:rsidTr="00440627">
        <w:trPr>
          <w:gridAfter w:val="1"/>
          <w:wAfter w:w="425" w:type="dxa"/>
          <w:trHeight w:val="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C6B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14:paraId="2926D33E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BA5A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FDD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CFCB7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E64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7DD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397D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культур является богатством и ценностью всего мира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DC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объектов, строить рассуждения в форме связи простых суждений об объекте и его строении.</w:t>
            </w:r>
          </w:p>
          <w:p w14:paraId="4F93892B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E96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культур является богатством и ценностью всего мира.</w:t>
            </w:r>
          </w:p>
          <w:p w14:paraId="6BF673C5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041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почему многообразие художественных культур (образов красоты) является богатством и ценностью всего мира.</w:t>
            </w:r>
          </w:p>
          <w:p w14:paraId="4BE1E8D6" w14:textId="77777777" w:rsidR="00597DA9" w:rsidRPr="008060A2" w:rsidRDefault="00597DA9" w:rsidP="0080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 и анализировать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свои работы и работы одноклассников с позиций творческих задач, с точки зрения выражения содержания в работе.</w:t>
            </w:r>
          </w:p>
          <w:p w14:paraId="34AE30CF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Участвовать</w:t>
            </w:r>
            <w:r w:rsidRPr="008060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обсуждении выставки.</w:t>
            </w:r>
          </w:p>
        </w:tc>
      </w:tr>
      <w:tr w:rsidR="00597DA9" w:rsidRPr="008060A2" w14:paraId="31AE837C" w14:textId="77777777" w:rsidTr="00440627">
        <w:trPr>
          <w:gridAfter w:val="1"/>
          <w:wAfter w:w="425" w:type="dxa"/>
          <w:trHeight w:val="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E01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DB0" w14:textId="77777777" w:rsidR="00597DA9" w:rsidRPr="008060A2" w:rsidRDefault="00597DA9" w:rsidP="008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68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0C7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7AC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22E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09A" w14:textId="77777777" w:rsidR="00597DA9" w:rsidRPr="008060A2" w:rsidRDefault="00597DA9" w:rsidP="0080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6FF98" w14:textId="77777777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83200" w14:textId="77777777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3044B" w14:textId="77777777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86001" w14:textId="77777777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7C708" w14:textId="77777777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B2805" w14:textId="77777777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AFE70" w14:textId="77777777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FF87C" w14:textId="056014BE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CB02C" w14:textId="1FB9B073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F5D08" w14:textId="1B0927F7" w:rsidR="004E2491" w:rsidRDefault="004E2491" w:rsidP="004E24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00EA4" w14:textId="68FDB96D" w:rsidR="00B547EF" w:rsidRDefault="00B547EF" w:rsidP="008060A2">
      <w:pPr>
        <w:spacing w:after="0" w:line="240" w:lineRule="auto"/>
        <w:ind w:firstLine="708"/>
        <w:jc w:val="both"/>
        <w:outlineLvl w:val="0"/>
      </w:pPr>
    </w:p>
    <w:sectPr w:rsidR="00B547EF" w:rsidSect="00E84970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26B3" w14:textId="77777777" w:rsidR="004F51D5" w:rsidRDefault="004F51D5" w:rsidP="00DC67AF">
      <w:pPr>
        <w:spacing w:after="0" w:line="240" w:lineRule="auto"/>
      </w:pPr>
      <w:r>
        <w:separator/>
      </w:r>
    </w:p>
  </w:endnote>
  <w:endnote w:type="continuationSeparator" w:id="0">
    <w:p w14:paraId="7ABE8DAD" w14:textId="77777777" w:rsidR="004F51D5" w:rsidRDefault="004F51D5" w:rsidP="00D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033002"/>
      <w:docPartObj>
        <w:docPartGallery w:val="Page Numbers (Bottom of Page)"/>
        <w:docPartUnique/>
      </w:docPartObj>
    </w:sdtPr>
    <w:sdtEndPr/>
    <w:sdtContent>
      <w:p w14:paraId="6D8168A1" w14:textId="77777777" w:rsidR="00597DA9" w:rsidRDefault="00597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70">
          <w:rPr>
            <w:noProof/>
          </w:rPr>
          <w:t>20</w:t>
        </w:r>
        <w:r>
          <w:fldChar w:fldCharType="end"/>
        </w:r>
      </w:p>
    </w:sdtContent>
  </w:sdt>
  <w:p w14:paraId="1897CBEC" w14:textId="77777777" w:rsidR="00597DA9" w:rsidRDefault="00597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D30B" w14:textId="77777777" w:rsidR="004F51D5" w:rsidRDefault="004F51D5" w:rsidP="00DC67AF">
      <w:pPr>
        <w:spacing w:after="0" w:line="240" w:lineRule="auto"/>
      </w:pPr>
      <w:r>
        <w:separator/>
      </w:r>
    </w:p>
  </w:footnote>
  <w:footnote w:type="continuationSeparator" w:id="0">
    <w:p w14:paraId="08EDB477" w14:textId="77777777" w:rsidR="004F51D5" w:rsidRDefault="004F51D5" w:rsidP="00DC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 w15:restartNumberingAfterBreak="0">
    <w:nsid w:val="06145B59"/>
    <w:multiLevelType w:val="hybridMultilevel"/>
    <w:tmpl w:val="5570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F"/>
    <w:rsid w:val="0004353F"/>
    <w:rsid w:val="000D46C2"/>
    <w:rsid w:val="0011338F"/>
    <w:rsid w:val="001D3FE0"/>
    <w:rsid w:val="001E2B16"/>
    <w:rsid w:val="002703C3"/>
    <w:rsid w:val="002D1D5A"/>
    <w:rsid w:val="002E6E37"/>
    <w:rsid w:val="002F251B"/>
    <w:rsid w:val="00313329"/>
    <w:rsid w:val="003A79CB"/>
    <w:rsid w:val="003C0A6F"/>
    <w:rsid w:val="003D75B6"/>
    <w:rsid w:val="00423159"/>
    <w:rsid w:val="00440627"/>
    <w:rsid w:val="00462DE7"/>
    <w:rsid w:val="004D5CCD"/>
    <w:rsid w:val="004E2491"/>
    <w:rsid w:val="004F0A55"/>
    <w:rsid w:val="004F51D5"/>
    <w:rsid w:val="00597DA9"/>
    <w:rsid w:val="005F3801"/>
    <w:rsid w:val="006E01A8"/>
    <w:rsid w:val="00714AD0"/>
    <w:rsid w:val="00736284"/>
    <w:rsid w:val="00763590"/>
    <w:rsid w:val="008060A2"/>
    <w:rsid w:val="0083271A"/>
    <w:rsid w:val="008633D0"/>
    <w:rsid w:val="00995C10"/>
    <w:rsid w:val="009B4618"/>
    <w:rsid w:val="009F2AB5"/>
    <w:rsid w:val="00A57798"/>
    <w:rsid w:val="00A62340"/>
    <w:rsid w:val="00A71690"/>
    <w:rsid w:val="00B547EF"/>
    <w:rsid w:val="00B845CC"/>
    <w:rsid w:val="00D62803"/>
    <w:rsid w:val="00DA69A2"/>
    <w:rsid w:val="00DC67AF"/>
    <w:rsid w:val="00DD02B9"/>
    <w:rsid w:val="00E84970"/>
    <w:rsid w:val="00FA07D3"/>
    <w:rsid w:val="00FA0D80"/>
    <w:rsid w:val="00FC2595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C0C8"/>
  <w15:docId w15:val="{343EF556-6001-434F-AE63-59C25C9B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EF"/>
  </w:style>
  <w:style w:type="paragraph" w:styleId="2">
    <w:name w:val="heading 2"/>
    <w:basedOn w:val="a"/>
    <w:next w:val="a"/>
    <w:link w:val="20"/>
    <w:uiPriority w:val="9"/>
    <w:unhideWhenUsed/>
    <w:qFormat/>
    <w:rsid w:val="00D62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7EF"/>
  </w:style>
  <w:style w:type="paragraph" w:styleId="a3">
    <w:name w:val="Normal (Web)"/>
    <w:basedOn w:val="a"/>
    <w:uiPriority w:val="99"/>
    <w:unhideWhenUsed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3A79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2F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7AF"/>
  </w:style>
  <w:style w:type="paragraph" w:styleId="a7">
    <w:name w:val="footer"/>
    <w:basedOn w:val="a"/>
    <w:link w:val="a8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7AF"/>
  </w:style>
  <w:style w:type="paragraph" w:styleId="a9">
    <w:name w:val="List Paragraph"/>
    <w:basedOn w:val="a"/>
    <w:uiPriority w:val="34"/>
    <w:qFormat/>
    <w:rsid w:val="00462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28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D62803"/>
    <w:pPr>
      <w:spacing w:after="0" w:line="240" w:lineRule="auto"/>
    </w:pPr>
  </w:style>
  <w:style w:type="character" w:customStyle="1" w:styleId="FontStyle13">
    <w:name w:val="Font Style13"/>
    <w:rsid w:val="00FF462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83E0-856C-4BFE-8DB9-E1B0F0E1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Windows User</cp:lastModifiedBy>
  <cp:revision>4</cp:revision>
  <dcterms:created xsi:type="dcterms:W3CDTF">2019-09-17T20:49:00Z</dcterms:created>
  <dcterms:modified xsi:type="dcterms:W3CDTF">2019-10-25T18:11:00Z</dcterms:modified>
</cp:coreProperties>
</file>