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8D" w:rsidRPr="004C57A4" w:rsidRDefault="000B078D" w:rsidP="004C5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57A4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0B078D" w:rsidRPr="004C57A4" w:rsidRDefault="000B078D" w:rsidP="004C5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57A4">
        <w:rPr>
          <w:rFonts w:ascii="Times New Roman" w:hAnsi="Times New Roman"/>
          <w:b/>
          <w:bCs/>
          <w:sz w:val="28"/>
          <w:szCs w:val="28"/>
          <w:lang w:eastAsia="ru-RU"/>
        </w:rPr>
        <w:t>4 класс (1 час в неделю, 34 часа)</w:t>
      </w:r>
    </w:p>
    <w:tbl>
      <w:tblPr>
        <w:tblW w:w="1554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07"/>
        <w:gridCol w:w="4536"/>
        <w:gridCol w:w="3828"/>
        <w:gridCol w:w="4819"/>
      </w:tblGrid>
      <w:tr w:rsidR="000B078D" w:rsidRPr="004C57A4" w:rsidTr="00762FBA">
        <w:trPr>
          <w:trHeight w:val="229"/>
        </w:trPr>
        <w:tc>
          <w:tcPr>
            <w:tcW w:w="551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8647" w:type="dxa"/>
            <w:gridSpan w:val="2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 (в соответствии с ФГОС)</w:t>
            </w:r>
          </w:p>
        </w:tc>
      </w:tr>
      <w:tr w:rsidR="000B078D" w:rsidRPr="004C57A4" w:rsidTr="00762FBA">
        <w:trPr>
          <w:trHeight w:val="485"/>
        </w:trPr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819" w:type="dxa"/>
            <w:tcBorders>
              <w:top w:val="nil"/>
            </w:tcBorders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B078D" w:rsidRPr="004C57A4" w:rsidTr="00762FBA">
        <w:trPr>
          <w:trHeight w:val="137"/>
        </w:trPr>
        <w:tc>
          <w:tcPr>
            <w:tcW w:w="15541" w:type="dxa"/>
            <w:gridSpan w:val="5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Художник и мир природы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Учимся смотреть и видеть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«Я – фотограф»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Краеведение: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«Уральские пейзажи»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учебником и принятыми в нём условными обозначениями.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разные художественные материалы, анализируют их выразительные качества.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Рассматривают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Творческую папку ученика как форму хранения результатов детского изобразительного творчества (папка, альбом, коробка – возможные формы хранения творческих работ, выполненных на уроке и во внеурочное время).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рисунки сверстников на один и тот же сюжет: «Я – фотограф», которые имеют разные композиции.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Понимают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что композиция – </w:t>
            </w:r>
            <w:r w:rsidRPr="004C57A4">
              <w:rPr>
                <w:rFonts w:ascii="Times New Roman" w:hAnsi="Times New Roman"/>
                <w:color w:val="000000"/>
                <w:sz w:val="24"/>
                <w:szCs w:val="24"/>
              </w:rPr>
              <w:t>важнейший, организующий элемент рисунка, придающий ему единство и цельность, – средство художественного выражения.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Делают вывод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том, что художник – внимательный зритель, а выразительность рисунка зависит от оригинальности замысла и композиционного решения.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свободную или заданную тему «Я –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фотограф».Знакомство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натюрмортом. Изучение формы овощей и фруктов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обложки папки или альбома.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рисунок по собственному замыслу или на тему.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оригинальные  названия своим рисункам: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«Я увидел, как птицы  вылетели из-за трёх деревьев», «Летом я купался в море», «Я люблю фотографировать природу», «Я люблю фотографировать кота  Васю», «Я люблю фотографировать свою семью», «Я люблю фотографировать машины» и т.п.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творческой деятельности и сверстников.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-задавать вопросы, необходимые для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собственной деятельности.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Линия горизонта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«Правила перехода проезжей части дороги»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произведения изобразительного искусства, в которых образ родной природы представлен оригинально.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детские рисунки, отмечают выразительные качества композиции: умение детей по-своему отразить тему «Дорога, уходящая вдаль», «Путь».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тему «Дорога, идущая к  горизонту», «Я гуляю по извилистой дорожке парка», «Дорога к храму», «Яблоневая аллея в цвету», «Лучезарное солнце освещает мой путь» или др. Как выполнить орнамент из геометрических фигур?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разных художественных материалов.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произведений изобразительного искусства.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оригинальную композицию на тему урока «Линия горизонта»: рисунок создавать карандашом с последующим включением цвета.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формат листа (квадрат, узкий, вытянутый по вертикали или горизонтали) и цветовую гамму (тёплую, холодную) в выразительных целях.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эстетическую выразительность результатов своей и чужой продуктивной деятельности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Свет и тень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учебника, раскрывающим особенности изображения света и тени в  рисунке.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 что игра света и тени создает ощущение солнечного дня, как в графических, так и в живописных произведениях.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композиции рисунков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сверстников.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композиции на тему «Тень в пейзаже», «Таинственная тень натюрморта», «Я и тень» с использованием выразительных средств живописных или графических материалов.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выразительность светового контраста живописных произведений.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суждения о выразительности теней в рисунке как важном композиционном элементе, раскрывающем глубину замысла (тень – подруга солнца, тень-призрак, ритмы теней деревьев, тень дразнится, повторяя все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действия за человеком; тень тащится за человеком, животным и т.п.).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графические и живописные произведения.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оригинальную композицию по теме урока «Свет и тень», используя выразительные возможности светового контраста.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самом общем виде перспективные сокращения предметов.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 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Растительный орнамент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Урочный проект «Орнаментальная композиция с использованием любого цветного материала»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Краеведение: 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 xml:space="preserve">«Орнаменты народов </w:t>
            </w:r>
            <w:proofErr w:type="spellStart"/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Прикамья</w:t>
            </w:r>
            <w:proofErr w:type="spellEnd"/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»</w:t>
            </w: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особенностями ритмической организации растительных орнаментов.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китайский, персидский и древнерусский орнаменты, находят своеобразие в орнаментах южных и северных стран.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отношение к рисункам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суждения о выразительности тёплого и холодного колорита.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орнаментальную композицию, используя любой цветной материал.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выразительность ритмически организованных орнаментальных композиций.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разные национальные орнаменты.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тёплые и холодные  цвета.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оригинальный растительный орнамент, используя выразительные возможности тёплой или  холодной гаммы цветов и ритмическое чередование стилизованных растительных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творческой деятельности и сверстников. 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учиться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предложенному учителем плану с опорой на образцы, рисунки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 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Дождь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«Дождь и гроза. Правила поведения»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природной красотой дождя, загадками о нём и образными сравнениями.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ответь?».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 многообразии форм изображения дождя живописными и графическими материалами.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произведениями Юрия Пименова и Франса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Мазереля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суждения о детских рисунках.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изобразительный образ дождя, используя живописные или графические материалы.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Придумывают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рисунку авторское название.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красоту дождя и коварство ливня.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средства живописи и графики.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жанры изобразительного искусства: натюрморт, пейзаж, портрет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оригинальную композицию «Дождь» и давать ей необычные названия.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творческой деятельности профессиональных художников, своей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рисунку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оригинальное название: «Грибной дождь», «Колючий дождь», «Ласковый дождь», «Я под зонтом» и т.п.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Cs/>
                <w:i/>
                <w:sz w:val="24"/>
                <w:szCs w:val="24"/>
              </w:rPr>
              <w:t>- проговаривать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Cs/>
                <w:sz w:val="24"/>
                <w:szCs w:val="24"/>
              </w:rPr>
              <w:t xml:space="preserve">последовательность действий на уроке;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предложенному учителем плану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делать выводы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Морской пейзаж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Основные правила поведения на воде, при купании, отдыхе у воды. Способы и средства спасания утопающих. Основные спасательные средства».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Закрепляют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представления о пейзаже  как жанре изобразительного искусства, картине, на которой изображается природа.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свои внутренние переживания и чувства можно передать через цвет, фактуру морского пейзажа.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произведения живописи: марины, созданные разными художниками.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свои суждения по поводу композиции и цветового решения рисунков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контрастного и нюансного цветового решения пейзажей-марин.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морской пейзаж в тёплом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холодном, контрастном или нюансном цветовом решении, используя любой цветной художественный материал.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Придумывают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пейзажу оригинальное название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Вычленять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своеобразие образного языка живописи, в которой цвет является основным средством выражения.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жанры изобразительного искусства: натюрморт, пейзаж, портрет.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среди других пейзажей марины.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выразительность творческого почерка разных художников.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оригинальную контрастную или нюансную композицию морского пейзажа.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через название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отношение к изображению: «Штиль. Я любуюсь морем», «Солнечные зайчики купаются в море», «Шторм в Индийском океане»,  «Музыка моря», «Задумчивый закат», «Мне и морю грустно», «Торжественный закат на море и я» или др.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предметы и их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Горный пейзаж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Опасная высота».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  <w:shd w:val="clear" w:color="auto" w:fill="FFFFFF"/>
              </w:rPr>
              <w:t>Краеведение: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 «Уральские горы»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Закрепляют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представления о пейзаже как жанре изобразительного искусства, картине, на которой изображается природа.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свои внутренние переживания и чувства можно передать через цвет, фактуру горного пейзажа.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пейзажи Николая Рериха,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свои суждения по поводу их композиции и цветового решения.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холодного и контрастного цветового решения горных пейзажей.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горный пейзаж в тёплом или холодном, контрастном или нюансном цветовом решении, используя любой цветной художественный материал.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Придумывают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пейзажу оригинальное название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живописных работах Н. Рериха.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жанры изобразительного искусства: пейзаж, портрет, натюрморт.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цвет является главным выразительным средством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живописи.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тёплые и холодные цвета.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оригинальную  композицию горного пейзаж в тёплом, холодном или контрастном колорите для достижения своего замысла.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 изображений.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через название эстетическое отношение к изображению: «Сильные высокие горы», «Студёные горы», «Каскад гор, освещённых солнцем», «Я встречаю красивый рассвет в горах», «Печальная музыка гор», «Вулкан сердится», «Горный дракон», «Торжественный горный пейзаж» др.</w:t>
            </w: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Необычные подземные музеи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Урочный проект «Мы иллюстраторы»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учебника, любуются подземными красотами пещер, сталактитами и сталагмитами.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 том, что древние художники оставили в пещерах линейные и силуэтные наскальные рисунки животных: мамонтов, лошадей, быков и др.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приёмы работы в технике монотипия.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залы ледяных пещер или иллюстрации к сказке П. Бажова «Хозяйка Медной горы».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оригинальное название своей композиции.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красотах  ледяных пещер.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том, что уникальные пещеры со сталагмитами и сталактитами охраняются государством.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названия пещер, в которых находятся наскальные рисунки животных.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линейный рисунок от силуэтного.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возможности рисунка или техники монотипии для достижения своего замысла.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качества рисунка и умение автора выражать своё отношение к сказочному герою (Снежная королева, хозяйка Медной горы и др.)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Cs/>
                <w:i/>
                <w:sz w:val="24"/>
                <w:szCs w:val="24"/>
              </w:rPr>
              <w:t>- проговаривать</w:t>
            </w:r>
            <w:r w:rsidRPr="004C57A4">
              <w:rPr>
                <w:rFonts w:ascii="Times New Roman" w:hAnsi="Times New Roman"/>
                <w:bCs/>
                <w:sz w:val="24"/>
                <w:szCs w:val="24"/>
              </w:rPr>
              <w:t xml:space="preserve"> последовательность действий на уроке;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Тайны лабиринтов</w:t>
            </w: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Краеведение: «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Подземные лабиринты»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учебника, с разнообразными   формами лабиринтов в природе и искусстве.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содержании древнегреческого мифа о Минотавре.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запутанными, замысловатыми декоративными арабесковыми орнаментами, с возможными вариантами орнаментально-лабиринтных образов, созданных детьми.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орнаментальную композицию с элементами геометрического или растительного орнамента «Лабиринт».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запутанных лабиринтах и о сути мифа «Нить Ариадны».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 произведений искусства.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ind w:left="-1341" w:firstLine="1341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доступных для изготовления изделиях;</w:t>
            </w:r>
          </w:p>
        </w:tc>
      </w:tr>
      <w:tr w:rsidR="000B078D" w:rsidRPr="004C57A4" w:rsidTr="00762FBA">
        <w:trPr>
          <w:trHeight w:val="137"/>
        </w:trPr>
        <w:tc>
          <w:tcPr>
            <w:tcW w:w="15541" w:type="dxa"/>
            <w:gridSpan w:val="5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Рисунки животных с натуры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ОБЖ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: «Правила обращения с домашними животными».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рисунок с натуры условен и отличается от фотографии.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учебника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Вспоминают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об анималистическом жанре изобразительного искусства и художниках-анималистах, которые любили изображать животных: Евгения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Василия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наброски Антонио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Пизанелло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, рисунок Альбрехта Дюрера.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задание, изображают наброски с чучела птицы или животного, рисуют носорога, обезьяну или др. по фотографии, а окружающее их  пространство – по воображению. Получившейся композиции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оригинальное название.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рисунок и фотографию, выявлять оригинальность рисованного изображения с натуры.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достоинства детского стихотворения «Носорог».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отечественных и зарубежных художников-анималистов.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анималистический жанр от других жанров изобразительного искусства: портрет, пейзаж, натюрморт.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наброски с натуры с чучела птицы,  животного или с фотографии, превращать набросок в законченную композицию.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средства графики: линию, пятно, штрих, точку в целях достижения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выразительные качества своего рисунка и сверстников.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оригинальные названия творческим работам.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доступных для изготовления изделиях;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Чёрная кошка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 «Эта таинственная чёрная кошка»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том, что кошка в древние времена считалась оберегом дома.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детские рисунки.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возможности выполнения образа чёрной кошки разными художественными материалами: фломастерами, красками, пластилином, глиной, а также из чёрной полоски бумаги.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с этапами конструирования кошки из полоски чёрной бумаги.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лепят, рисуют или конструируют образ чёрной кошки,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оригинальное название своей работе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суждения о повадках и характере кошек, основанных на собственном опыте.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композиции, давать словесное описание её содержанию.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суждения о выразительных качествах творческих работ  сверстников.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художественного выражения для достижения замысла: в скульптуре и конструировании – объём, пластика; в графике – точка, линия, штрих, пятно, в живописи – цвет, композиция.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результаты своей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работы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выполнять контроль точности разметки деталей с помощью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шаблона (средством для формирования этих действий служит </w:t>
            </w:r>
            <w:r w:rsidRPr="004C57A4">
              <w:rPr>
                <w:rFonts w:ascii="Times New Roman" w:hAnsi="Times New Roman"/>
                <w:bCs/>
                <w:sz w:val="24"/>
                <w:szCs w:val="24"/>
              </w:rPr>
              <w:t>технология  продуктивной художественно-творческой деятельности)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45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Скульпторы – анималисты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Урочный проект «Я – скульптор»</w:t>
            </w: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каждый скульптурный материал: глина, дерево, пластилин, стекло, метал, проволока и др.  имеют свои выразительные свойства.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знания с правильным ответом, анализируя содержание  рубрики «Проверь свои знания».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работами скульпторов-анималистов И. Ефимова и В.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объёмный образ любого животного или выполняют работу под впечатлением от любой скульптуры.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основные виды художественной деятельности: скульптура, графика, живопись.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некоторые произведения художников-анималистов И. Ефимова и В.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Продумывать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замысел, сочинять оригинальные названия будущей объёмной поделке, давая словесное описание её содержанию.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пластилина (глины): объём, пластичность для достижения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Учитывать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творческой работе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пропорции.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объёмных поделок.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оригинальные названия для своей композиции и сверстников.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Рельефное изображение животных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рельефные  изображения, сравнивают их с объёмными изображениями животных и с фотографиями, находят специфические возможности  рельефа.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, чем стилизованное декоративно-условное рельефное изображение льва отличается от реалистического рельефного изображения.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статичное и динамичное изображение животного, выявляют признаки динамики.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рубрикой «Полезный совет» в учебнике, с этапами выполнения рельефного изображения.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лепят рельефное изображение льва, львицы или львёнка, придумывают своей композиции оригинальное название.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свои суждения по поводу рассматриваемых рельефов: статичное или динамичное, декоративное или реалистическое изображение зверя.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замысел, проговаривать сюжет будущей композиции рельефа.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полуобъёма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для достижения 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качества рельефных изображений своих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оригинальное название своей работе и сверстников: «Раненый зверь», «Грустная львица», «Игривый львёнок», «Пряничный сказочный лев»  или др.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Образы насекомых в стихах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Как оказывать само- и взаимопомощь при укусах насекомых»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учебника, с образами насекомых в японской поэзии.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задание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, что такое хокку – японское трехстишие.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с выразительными и изобразительными  возможностями туши, пера, палочки, кисти по мокрому и сухому листу.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проговаривают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пластически показывают индивидуальный замысел: насекомое сидит, летит, жужжит, наблюдает, любуется, ползёт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сочиняют небольшое стихотворение в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стиле японских стихов,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своё или понравившееся трёхстишие, используя технику тушь – перо – кисть – палочка по сухому или мокрому листу.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выразительной формы японских трёхстиший – хокку,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своё отношение к  их содержанию.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стихи в стиле японских трёхстиший, 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суждения о выразительности коротких стихов, сочинённых сверстниками.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графические художественные материалы,  и живописные.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техники тушь – перо – палочка – кисть для достижения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своей изобразительной творческой деятельности и сверстников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-формулирует собственное мнение и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Образы животных в книжной иллюстрации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«Я – книжный иллюстратор»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иллюстрации к литературному произведению Р. Киплинга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», выполненные В.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Ватагиным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Митуричем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сравнивают их и высказывают свои суждения,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выявляют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стилистические особенности авторских иллюстраций, те качества рисунков, которые отличают творчество одного художника от другого.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Выделяют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средства книжной графики: линию, точку, пятно, штрих, цвет, композицию, которые использовали художники-иллюстраторы для достижения своего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Словесно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проговаривают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образ будущей композиции «Животные джунглей – друзья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» или «Животные джунглей – враги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Разыгрывать в пантомиме фрагменты сказки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иллюстрацию к сказке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 Р. Киплинга.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эмоциональные суждения о книжных иллюстрациях разных художников к одному произведению (Р. Киплинг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стилистические особенности иллюстраций, те качества рисунков, которые отличают творчество одного художника от другого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  для достижения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иллюстрацию к сказке Р. Киплинга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 раскрывающей сюжет литературного произведения.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обыгрывать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оригинальные названия к своим иллюстрациям: «Спящий удав», «Грозный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Шерхан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сражается с тигром»,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беседует с волком»,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Багира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любуется цветами», «Бесстрашный медведь» и т.п.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Талисманы олимпийских игр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«Талисман спортивных игр, турниров, соревнований».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девизе Олимпийских игр – «Быстрее, выше, сильнее!», о том, что в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2014 г. в Сочи состоятся 22 зимние Олимпийские игры, талисманами которых стали Леопард, Белый медведь и Заяц.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талисманах зимних Олимпийских игр, которые проходили в других странах: снеговик (Австрия), енот (США), волчонок (Югославия).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Вспоминают,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что символом летних Олимпийских игр в 1980 г. в Москве был Михаил Топтыгин.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ответь», узнают о том, что символами 11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игр в Сочи стали мальчик Лучик и девочка Снежинка.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рисуют, лепят или конструируют талисман спортивных игр, турнира  «Весёлые старты», праздника «Весёлый саночник»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олимпийской символики, талисманов 22 зимних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Олимпийских и 11 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игр в Сочи.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значимость олимпийской символики.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и применять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рисунке выразительные свойства тёплых и холодных цветов.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реалистическое изображение от стилизованного,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рисунке некоторые приёмы стилизации.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«Талисман спортивных игр» (солнечный, летящий, быстрый, сильный, стремительный и т.п.).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Фантастические животные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Проект «Моё фантастическое животное»</w:t>
            </w: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образы фантастических животных в скульптуре, мозаике, декоративно-прикладном искусстве и в детском рисунке.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фотографии-шутки.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свои суждения о сочетании в одном образе элементов разных животных: Грифон, Пегас, Дракон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особенности изображения фантастических существ в разных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мировых культурах, их символическое значение.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образ мифологического, сказочного фантастического животного: чудо-юдо рыба-кит, чудо-зверь, чудо-птица, чудо-насекомое или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оригинальное название фантастическому животному: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Зебродрак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Рыболёт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Птицеслон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Котозмей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» и т.п.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составленному вместе с учителем плану с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опорой на образцы, рисунки учебника;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15541" w:type="dxa"/>
            <w:gridSpan w:val="5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Ты – художник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Урочный проект «Я – художник».</w:t>
            </w: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известные художественные 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музеяи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(Эрмитаж, Государственная Третьяковская Галерея, ГМИИ им. А.С. Пушкина и др.), галереи детского изобразительного творчества.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Вычленяют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живопись, скульптура, архитектура,   декоративно-прикладное искусство.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ответь», анализируют содержание рисунков, определяют возраст их авторов.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рисунок на свободную  тему и оформляют его или другой рисунок в паспарту для участия в персональной или коллективной выставке</w:t>
            </w:r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выразительности произведений изобразительного искусства и детских рисунков.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художественные музеи нашей страны: Государственная Третьяковская Галерея, Эрмитаж, ГМИИ им. А.С. Пушкина.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основные виды пластических искусств: живопись, графика, скульптура, декоративно-прикладное искусство.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над замыслом и его воплощением, используя выразительные возможности художественного материала.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рисунок для выставки в паспарту.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Интерьер с окном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ОБЖ:</w:t>
            </w:r>
            <w:r w:rsidRPr="004C57A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Опасности, подстерегающие человека дома».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рассматривают репродукции произведений изобразительного искусства и детских рисунков, на которых окно является важным элементом композиции.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ответь»,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вспоминают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живописи (хроматические цвета: тёплые, холодные; ахроматические цвета: белые, чёрные, серые; пятно, освещение, контраст, нюанс, колорит и др.) и графики (линия, пятно, штрих, композиция и др.).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творческое задание:  создают композицию, в которой окно является важным элементом композиции,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 (цветных или чёрно-белых).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композицию произведений изобразительного искусства и детских рисунков, выявлять основную идею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произведения живописи и графики.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художественного выражения  живописи и графики.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свой замысел в творческой композиции «Интерьер с окном», «Автопортрет на фоне окна», «Мой друг у окна», «Кот спит на подоконнике», «Я любуюсь видами своего города из окна», «Комнатные цветы на окне»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способы работы графическими материалами (цветными или чёрно-белыми) для достижения своего замысла.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Дружеский шарж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«Дружеский шарж»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Узнают,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что шарж – это доброжелательный юмористический портрет, в котором преувеличены характерные черты внешности человека, а карикатура – это сатирическое изображение, критическая оценка человека в подчёркнуто искажённом виде.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художниками-карикатуристами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Кукрыниксами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творческое задание:  рисуют дружеский шарж на самого себя или лучшего друга, используя графические материалы (карандаш, фломастер, 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гелевую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ручку или др.).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произведения художников-карикатуристов: шаржи и карикатуры.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художников, работающих в жанре карикатуры (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Кукрыниксы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: Михаил Куприянов, Пётр Крылов, Николай Соколов).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своё отношение к человеку через шарж.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графических материалов с целью достижения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45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Парадный портрет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Проект «Праздничный портрет»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том, что портрет – жанр изобразительного искусства, картина, на которой изображён человек.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парадные портреты, выявляют признаки парадного и повседневного мужского и женского портрета.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изобразительные возможности угля, сангины, туши, маркера для передачи мужественности в мужских парадных портретах.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Повторяют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основные пропорции человеческого лица.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парадный портрет военного, рыцаря, офицера, солдата, дедушки, брата или отца, используя любой графический материал.</w:t>
            </w:r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признаки парадного портрета.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отношение к человеку через парадный портрет.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способы работы  графическими художественными материалами для передачи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парадным портретам оригинальное название: «Гордый воин», «Смелый рыцарь», «Мой дед-победитель», «Воин-герой», «Солдат-защитник», «Папа-моряк на празднике»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выразительность результатов своей творческой деятельности и сверстников. 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Искусство костюма: изменчивая мода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Проект «Я – </w:t>
            </w: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lastRenderedPageBreak/>
              <w:t>модельер»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Краеведение: 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«Костюмы народов </w:t>
            </w:r>
            <w:proofErr w:type="spellStart"/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Прикамья</w:t>
            </w:r>
            <w:proofErr w:type="spellEnd"/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в разные исторические эпохи люди одевались по разному, что в произведениях искусства, как в документах эпохи, находят отражение «капризы» моды.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женские портретные образы,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основные пропорции и приёмы изображения фигуры человека.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на вопросы рубрики «Подумай и ответь».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учебника «Полезный совет».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коллективно или индивидуально творческое задание:  изображают фигуру человека (мальчика или девочки) и рисуют несколько вариантов костюмов: повседневных, праздничных, карнавальных, используя графические или неожиданные материалы: фантики, салфетки, фольгу, серпантин и т.п.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своё отношение к «капризам» и странностям  моды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разных исторических эпох.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суждения  о выразительности детских рисунков.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самом общем виде пропорции человеческого лица.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выразительный костюм: повседневный, праздничный или карнавальный.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художественных материалов для достижения своего замысла: костюм древнегреческий, древнеегипетский, древнерусский, средневековый, японское кимоно или др., современный  костюм для дискотеки или др. 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-умеет организовывать своё рабочее место и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-принимает и сохраняет учебную задачу.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-формулирует собственное мнение и позицию;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-задаёт вопросы, необходимые для организации собственной деятельности.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Искусство костюма: театральный костюм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Проект «Я – модельер» - представление работы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с эскизами костюмов, выполненных Львом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Бакстом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Виктором Васнецовым и др.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статичные и динамичные  изображения театральных  костюмов.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творческое задание: создают эскиз театрального или карнавального костюма, используя неожиданные материалы.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суждения  о выразительности эскизов театральных костюмов.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фамилии театральных художников (Л.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Бакст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, В. Васнецов или др.).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самом общем виде пропорции человеческого лица.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выразительный эскиз театрального костюма.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свойства художественных материалов для достижения своего замысла: костюм осени,  шахматной королевы,   царевны,  Мальвины, Снежной королевы,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солнечного эльфа или др. 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Знаменитые скульптуры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узнают об истории создания памятника гражданам Кале Огюстом Роденом.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Обыгрывают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пластикой своего тела скульптурные образы Родена.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творческое задание:  индивидуально или коллективно лепят скульптурную композицию «Моя семья», «Мои друзья» или др., используя пластилин или глину.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суждения о выразительности групповой  скульптуры О. Родена «Памятник гражданам Кале».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основные виды пластических искусств: архитектура, скульптура, живопись, графика.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 использовать способы работы пластилином (глиной)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для передачи замысла «Моя семья», «Мои друзья»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самом общем виде пропорции фигуры человека.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Знаменитый город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Правила поведения с незнакомыми людьми, находясь дома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и на улице».</w:t>
            </w:r>
          </w:p>
        </w:tc>
        <w:tc>
          <w:tcPr>
            <w:tcW w:w="4536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учебника, с основными архитектурными постройками Иерусалима – города трёх мировых религий: христианства, иудаизма, ислама.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древними  заповедями – правилами поведения людей,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написанными в древнеегипетской книге.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Анализируют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детские рисунки на сюжеты разных священных книг.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иллюстрируют сюжет священной книги, используя любой художественный материал.</w:t>
            </w:r>
          </w:p>
        </w:tc>
        <w:tc>
          <w:tcPr>
            <w:tcW w:w="3828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представление об общечеловеческих ценностях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, 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законы (заповеди) – правила поведения людей.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Иерусалим –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город трёх мировых религий: христианства, иудаизма, ислама.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художественных материалов  при иллюстрировании  сюжетов священных книг: «Вифлеемская звезда», «Волхвы идут на поклон», «Рождество», «Три ангела (Троица)», «Ангел – добрый вестник», «Ноев ковчег», «Старый быт», «Мой ангел - хранитель», «В храме» и т.п.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изобразительной деятельности и сверстников.</w:t>
            </w:r>
          </w:p>
        </w:tc>
        <w:tc>
          <w:tcPr>
            <w:tcW w:w="4819" w:type="dxa"/>
            <w:vMerge w:val="restart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 помощью учителя </w:t>
            </w:r>
            <w:r w:rsidRPr="004C57A4">
              <w:rPr>
                <w:rFonts w:ascii="Times New Roman" w:hAnsi="Times New Roman"/>
                <w:i/>
                <w:iCs/>
                <w:sz w:val="24"/>
                <w:szCs w:val="24"/>
              </w:rPr>
              <w:t>объяснять выбор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наиболее подходящих для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выполнения задания материалов и инструментов;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составленному вместе с учителем плану с опорой на образцы, рисунки учебника;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836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Герб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«Герб моей семьи»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Краеведение: «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Символ Пермского края»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учебника, вспоминают о том, что герб – это отличительный знак государства, города, сословия, семьи, изображаемый на флагах, монетах и т.п.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герб своего города, края, области, а также некоторых  городов Золотого кольца России, Санкт-Петербурга, столицы нашего государства Москвы и Российской Федерации.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рубрики «Полезный совет»,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геральдической цветовой символике, о том, что на гербах могут олицетворять животные.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творческое задание: создают образ семейного герба, используя символические изображения и цвет.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обсуждении символических изображений на гербе родного селения, области, столицы, государства.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эскизы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семейных гербов, созданных учениками.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Учитывать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выразительные возможности художественных материалов для достижения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символические изображения и цвет при создании эскизов семейного герба.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свой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жизненный опыт и информацию, полученную на уроке;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Художник – дизайнер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Урочный проект «Я – художник дизайнер»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учебника. Узнают о том, что дизайн – это разновидность современного декоративно-прикладного искусства, что художник-дизайнер занимается разработкой и оформлением внешнего вида разных товаров, реклам.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на вопрос рубрики учебника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творческое задание: изображают эскиз упаковки любого кондитерского изделия, мороженого, конфет, плитки шоколада, печенья и т.п.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продукции, созданной художниками-дизайнерами.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суждения об упаковках кондитерских изделий.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способы работы  художественными материалами, выразительные свойства цвета (тёплые, холодные) в процессе разработки эскизов упаковок для мороженого, конфет, плитки шоколада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оригинальное название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кондитерскому изделию: «Серебряная конфета», «Золотой шоколад», «Космическое мороженое», печенье «Цирк»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ит.п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предложенному учителем плану с опорой на образцы, рисунки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Машины- роботы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узнают о разных машинах-роботах, помогающих человеку на Земле и в космосе.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репродукции космических аппаратов, творческих поделок и рисунков детей.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машину-робота –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марсоход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луноход,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венероход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юпитероход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или другой космический аппарат, используя любые художественные материала.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 конструктивных особенностей машин-роботов, космических аппаратов.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первого космонавта мира (Юрия Гагарина), первую женщину космонавта (Валентину Терешкову), первого космонавта, который первым вступил на Луну (Нила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Армстронга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некоторых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художников-космонавтов (Алексея Леонова).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 использовать возможности художественных  материалов для передачи своего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оригинальные названия машинам-роботам: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марсоход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Улиткохват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лунолёт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Лунтивзлет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 вездеход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Космодрель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», робот «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Вездесущь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» или др.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самостоятельно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самые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простые общие для всех людей правила поведения (основы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общечеловеческих нравственных ценностей);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определять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предложенному учителем плану с опорой на образцы, рисунки учебника.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добывать новые знания: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ответы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свой жизненный опыт и информацию, полученную на уроке;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слушать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8D" w:rsidRPr="004C57A4" w:rsidTr="00762FBA">
        <w:trPr>
          <w:trHeight w:val="137"/>
        </w:trPr>
        <w:tc>
          <w:tcPr>
            <w:tcW w:w="15541" w:type="dxa"/>
            <w:gridSpan w:val="5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Художник и мир искусств</w:t>
            </w:r>
          </w:p>
        </w:tc>
      </w:tr>
      <w:tr w:rsidR="000B078D" w:rsidRPr="004C57A4" w:rsidTr="004C57A4">
        <w:trPr>
          <w:trHeight w:val="3251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Книжка- игрушка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Групповой проект «Книжка – игрушка»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разных формах книжек-игрушек для малышей, об элементах книжного макета: обложке, буквице, иллюстрациях, заставках, концовке.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об особенностях оформления азбуки,   буквиц и рисунков их сопровождающих.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страницу старинной азбуки, посвящённой букве «Б».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Соотносят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знания с ответами рубрики «Проверь свои знания».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творческое задание индивидуально или коллективно: изготавливают макет книжки-малютки, книжки-гармошки, книжки одной буквы, книжки-азбуки или сочиняют «Сказки про краски» и создают макет книжки-гармошки.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 разнообразных форм детских книжек: игрушек, гармошек, с фигурными обложками,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трансформеров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об основных элементах книжного макета: обложке, буквице, иллюстрациях, заставках, концовке.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краткие «Сказки про краски».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 использовать способы работы цветными материалами для передачи своего замысла.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индивидуального или коллективного труда.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Музеи игрушки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Урочный проект «Я – мастер игрушек»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 том, что в Сергиевом Посаде есть Музей игрушки, в котором хранятся народные глиняные, деревянные, соломенные игрушки: городецкие,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федосеевские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дымковские,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об игрушках-панках, куклах-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пеленашках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, куклах-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стригушках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куклах-закрутках, куклах Масленицах,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свабедных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парочках 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создают игрушки из подсобных или природных материалов: ниток, бумаги, картона, соломы, тряпок, шишек, сухих листьев, желудей или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 выразительных качеств народных игрушек, хранящихся в Музее игрушки (Сергиев Посад).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основные народные промыслы: игрушки  городецкие,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федосеевские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дымковские,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 использовать способы работы природными или подсобными материалами при создании игрушки-закрутки, куклы Масленицы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Театр на колёсах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«Правила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культурного поведения в общественных местах»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ярмарочном балагане – театре на колёсах, который заложил основу для появления цирка.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посещения цирка, о клоунах: Юрии Никулине, Олеге Попове, Юрии  Куклачёве.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Разгадывают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кроссворд и проверяют свои знания.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изображают портрет клоуна или любую сцену циркового представления, используя выразительные возможности цветных художественных материалов.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 картины Б.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«Балаганы».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впечатления от посещения цирка, о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выступлениях клоунов: Ю. Никулина, О. Попова, Ю. Куклачёва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Разгадывать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кроссворд с ключевым словом «Полунин».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цветных художественных материалов для достижения замысла: радостный клоун, грустный клоун, весёлое цирковое представление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4C57A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Мини проект «Образ балерины»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Краеведение: «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Театр оперы и балета»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том, что Большой театр – это старейший в России театр оперы  и балета.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Рассматривают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анализируют фоторепродукции и произведения художников Э. Дега и В. Серова.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свои суждения о творчестве Нади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творческое задание: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изображают балерину в движении, используя любой художественный материал.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обсуждении архитектурного облика Большого театра.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о древнегреческом боге Аполлоне – покровителе искусств, о музах – богинях науки и искусства.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художников В. Васнецова,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Э.Дега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др., изображающих балерин.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своё отношение к рисункам Нади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Рушевой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и использовать способы работы с художественными материалами для достижения замысла: умирающий  лебедь, испанский танец, уставшая балерина, розовые танцовщицы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Музеи мира – Музей панорама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ОБЖ: </w:t>
            </w:r>
            <w:r w:rsidRPr="004C57A4">
              <w:rPr>
                <w:rFonts w:ascii="Times New Roman" w:hAnsi="Times New Roman"/>
                <w:color w:val="FF0000"/>
                <w:sz w:val="24"/>
                <w:szCs w:val="24"/>
              </w:rPr>
              <w:t>«Правила культурного поведения в музее»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Узнают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 том, что в Москве на Кутузовском проспекте есть музей-панорама «Бородинская битва» перед которым стоит памятник М. И. Кутузову.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развитием событий Бородинской битвы по сюжетам живописной панорамы, созданной художником Францем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Рубо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ведущими русскими полководцами Отечественной войны 1812 г.,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парадные портреты М.И. Кутузова, П.И.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Багратиона, А.П. Ермолаева, Н.Н. Раевского, Д.В. Давыдова.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суждения о подвиге русского солдата в Отечественную войну 1812 года.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основных русских полководцев Отечественной войны 1812 года: М.И. Кутузова, П.И. Багратиона, А.П. Ермолаева, Н.Н. Раевского, Д.В. Давыдова.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развитие событий Бородинской битвы по сюжетам живописной панорамы, созданной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художником Францем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Рубо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способы работы   художественными материалами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для передачи замысла: стремительная конница, весёлые гусары, рукопашная схватка, артиллерийские стрельбища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самом общем виде пропорции изображаемых объектов и фигуры человека.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Музеи мира – Дрезденская картинная галерея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Краеведение: «</w:t>
            </w:r>
            <w:r w:rsidRPr="004C57A4">
              <w:rPr>
                <w:rFonts w:ascii="Times New Roman" w:hAnsi="Times New Roman"/>
                <w:color w:val="0070C0"/>
                <w:sz w:val="24"/>
                <w:szCs w:val="24"/>
              </w:rPr>
              <w:t>Пермская картинная галерея»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, что Дрезденская картинная галерея (Цвингер) – крупнейший музей мира, памятник мировой культуры, дворцовый ансамбль в центре Дрездена (Германия).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Высказывают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суждения о выразительности фасада и интерьеров музея.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выдающимися произведениями живописи, графики и скульптуры, хранящимися в Цвингере: Рафаэль Санти «Сикстинская мадонна», Ян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Эйк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«Богоматерь с младенцем на троне», Тициан «Динарий кесаря»,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Играют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художественное лото «Шедевры мирового искусства: жанры изобразительного искусства».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композицию «Какую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картину Дрезденской галереи я бы хотел посмотреть».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своё отношение к произведениям изобразительного искусства, хранящимся в Цвингере.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виды художественной деятельности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жанр.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работы   художественными материалами для передачи замысла: «Я хочу посмотреть картину Вермеера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Делфтского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«Девушка у открытого окна…», «Я в залах Дрезденской галереи», «Мне понравился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натюрморт Яна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Давидс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Хема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«Цветы в вазе», «Я любуюсь  фонтанами Цвингера»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Художественные выставки: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Передвижные выставки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, что в 1870 году возникло Товарищество передвижных художественных выставок, в которое вошли российские художники И. Крамской, Г. Мясоедов, Н. Ярошенко, В. Перов, А. Саврасов, В. Поленов, В. Суриков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 содержанием некоторых произведений художников передвижников.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Знакомятся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 содержанием рубрики «Это интересно»,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свои суждения о передвижных выставках в вагонах метро, о передвижных выставках детского рисунка.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Играют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 художественное лото.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творческое задание:  изображают рисунок на свободную тему.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своё отношение к произведениям художников передвижников: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Н.Ярошенко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, В. Перова, А.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>, В. Поленова, В. Сурикова 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и анималистический жанр.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и 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способы работы   художественными материалами для передачи творческого замысла: «Опять двойка», «Домашняя уборка», «На уроке физкультуры», «Пылесос сломался», «Я на выставке» или др.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выразительность результатов своей творческой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сверстников.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-задавать вопросы, необходимые для 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7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Художник и время. Выставка детского изобразительного творчества</w:t>
            </w:r>
          </w:p>
        </w:tc>
        <w:tc>
          <w:tcPr>
            <w:tcW w:w="4536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учебника.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Узнают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, что раньше ученики учились в церковно-приходских школах, сами готовили краски, выполняли граверные работы, печатали страницы книг.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Знакомятся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 содержанием картин, на которых изображен художник за творческим процессом, высказывают свои суждения.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Выполняют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творческое задание: «Я – художник», «Художник и его произведение» и т.п.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Участвую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т в оформлении своей Творческой папки (альбома) или итоговой выставки детского рисунка (оформляют свой лучший рисунок в паспарту, изготовляют этикетку, возможно с использованием компьютера) или создают афишу коллективной или персональной выставки</w:t>
            </w:r>
          </w:p>
        </w:tc>
        <w:tc>
          <w:tcPr>
            <w:tcW w:w="3828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суждения о выразительных качествах произведений изобразительного искусства разных исторических эпох, на которых изображён художник за работой.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основные виды пластических искусств: 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и анималистический жанр.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и использовать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способы работы   художественными материалами для передачи творческого замысла: «Я рисую автопортрет», «Художник рисует пейзаж», «Скульптор лепит фигурку слона», «Мастер декоративно-прикладного искусства расписывает </w:t>
            </w:r>
            <w:proofErr w:type="spellStart"/>
            <w:r w:rsidRPr="004C57A4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поднос» и т.п.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выразительность результатов своей творческой деятельности и сверстников.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Завершить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папки или альбома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в оформлении итоговой выставки детского рисунка, создавать афишу коллективной или персональной выставки</w:t>
            </w: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- называть и объяснять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свои чувства и ощущения от созерцаемых  произведений искусства;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готовить рабочее место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4C57A4">
              <w:rPr>
                <w:rFonts w:ascii="Times New Roman" w:hAnsi="Times New Roman"/>
                <w:iCs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совместно составленному с  учителем плану;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оценку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отличать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новое от уже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известного с помощью учителя; 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группировать 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>предметы и их образы;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преобразовывать информацию из одной формы в другую – изделия,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художественные образы.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4C57A4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</w:t>
            </w: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свою мысль в рисунках,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 доступных для изготовления изделиях;</w:t>
            </w:r>
          </w:p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 xml:space="preserve">-задавать вопросы, необходимые для </w:t>
            </w: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собственной деятельности</w:t>
            </w:r>
          </w:p>
        </w:tc>
      </w:tr>
      <w:tr w:rsidR="000B078D" w:rsidRPr="004C57A4" w:rsidTr="00762FBA">
        <w:trPr>
          <w:trHeight w:val="137"/>
        </w:trPr>
        <w:tc>
          <w:tcPr>
            <w:tcW w:w="551" w:type="dxa"/>
          </w:tcPr>
          <w:p w:rsidR="000B078D" w:rsidRPr="004C57A4" w:rsidRDefault="000B078D" w:rsidP="004C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990" w:type="dxa"/>
            <w:gridSpan w:val="4"/>
          </w:tcPr>
          <w:p w:rsidR="000B078D" w:rsidRPr="004C57A4" w:rsidRDefault="000B078D" w:rsidP="004C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A4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</w:tr>
    </w:tbl>
    <w:p w:rsidR="000B078D" w:rsidRPr="004C57A4" w:rsidRDefault="000B078D" w:rsidP="004C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078D" w:rsidRPr="004C57A4" w:rsidSect="00F52C7D">
      <w:footerReference w:type="default" r:id="rId7"/>
      <w:footerReference w:type="first" r:id="rId8"/>
      <w:pgSz w:w="16838" w:h="11906" w:orient="landscape"/>
      <w:pgMar w:top="42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8D" w:rsidRDefault="000B078D" w:rsidP="004C57A4">
      <w:pPr>
        <w:spacing w:after="0" w:line="240" w:lineRule="auto"/>
      </w:pPr>
      <w:r>
        <w:separator/>
      </w:r>
    </w:p>
  </w:endnote>
  <w:endnote w:type="continuationSeparator" w:id="0">
    <w:p w:rsidR="000B078D" w:rsidRDefault="000B078D" w:rsidP="004C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8D" w:rsidRDefault="00E73726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2C7D">
      <w:rPr>
        <w:noProof/>
      </w:rPr>
      <w:t>7</w:t>
    </w:r>
    <w:r>
      <w:rPr>
        <w:noProof/>
      </w:rPr>
      <w:fldChar w:fldCharType="end"/>
    </w:r>
  </w:p>
  <w:p w:rsidR="000B078D" w:rsidRDefault="000B07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8D" w:rsidRDefault="00E73726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2C7D">
      <w:rPr>
        <w:noProof/>
      </w:rPr>
      <w:t>1</w:t>
    </w:r>
    <w:r>
      <w:rPr>
        <w:noProof/>
      </w:rPr>
      <w:fldChar w:fldCharType="end"/>
    </w:r>
  </w:p>
  <w:p w:rsidR="000B078D" w:rsidRDefault="000B07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8D" w:rsidRDefault="000B078D" w:rsidP="004C57A4">
      <w:pPr>
        <w:spacing w:after="0" w:line="240" w:lineRule="auto"/>
      </w:pPr>
      <w:r>
        <w:separator/>
      </w:r>
    </w:p>
  </w:footnote>
  <w:footnote w:type="continuationSeparator" w:id="0">
    <w:p w:rsidR="000B078D" w:rsidRDefault="000B078D" w:rsidP="004C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A35"/>
    <w:multiLevelType w:val="hybridMultilevel"/>
    <w:tmpl w:val="F80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302E0"/>
    <w:multiLevelType w:val="hybridMultilevel"/>
    <w:tmpl w:val="EAA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B7796F"/>
    <w:multiLevelType w:val="hybridMultilevel"/>
    <w:tmpl w:val="EFA8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3B57"/>
    <w:multiLevelType w:val="hybridMultilevel"/>
    <w:tmpl w:val="0ED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D9572B"/>
    <w:multiLevelType w:val="hybridMultilevel"/>
    <w:tmpl w:val="CF26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43DD"/>
    <w:multiLevelType w:val="hybridMultilevel"/>
    <w:tmpl w:val="4B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C05927"/>
    <w:multiLevelType w:val="hybridMultilevel"/>
    <w:tmpl w:val="C898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C3457B"/>
    <w:multiLevelType w:val="hybridMultilevel"/>
    <w:tmpl w:val="758A9BBE"/>
    <w:lvl w:ilvl="0" w:tplc="6B5E55E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695A89"/>
    <w:multiLevelType w:val="hybridMultilevel"/>
    <w:tmpl w:val="013E0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CF3293"/>
    <w:multiLevelType w:val="hybridMultilevel"/>
    <w:tmpl w:val="EB666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3A51D5"/>
    <w:multiLevelType w:val="hybridMultilevel"/>
    <w:tmpl w:val="3F9C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AF6"/>
    <w:multiLevelType w:val="hybridMultilevel"/>
    <w:tmpl w:val="C40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315B2D"/>
    <w:multiLevelType w:val="hybridMultilevel"/>
    <w:tmpl w:val="D554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AA3F88"/>
    <w:multiLevelType w:val="hybridMultilevel"/>
    <w:tmpl w:val="1000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FBA"/>
    <w:rsid w:val="00055CFE"/>
    <w:rsid w:val="000B078D"/>
    <w:rsid w:val="002665E0"/>
    <w:rsid w:val="002C37FE"/>
    <w:rsid w:val="002D0CC9"/>
    <w:rsid w:val="004525FE"/>
    <w:rsid w:val="0048674C"/>
    <w:rsid w:val="004C57A4"/>
    <w:rsid w:val="00686DF2"/>
    <w:rsid w:val="007316D3"/>
    <w:rsid w:val="00762FBA"/>
    <w:rsid w:val="00776D47"/>
    <w:rsid w:val="00886BF8"/>
    <w:rsid w:val="0090388D"/>
    <w:rsid w:val="00D65DAC"/>
    <w:rsid w:val="00D83468"/>
    <w:rsid w:val="00D91545"/>
    <w:rsid w:val="00DC711B"/>
    <w:rsid w:val="00E73726"/>
    <w:rsid w:val="00EC4F12"/>
    <w:rsid w:val="00F22B91"/>
    <w:rsid w:val="00F52C7D"/>
    <w:rsid w:val="00F61762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0E87D-AB5B-4485-B9A5-6D3B100C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62FB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62FB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762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76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62FB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6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2FBA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rsid w:val="00762FB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9"/>
      <w:sz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62FBA"/>
    <w:rPr>
      <w:rFonts w:ascii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a">
    <w:name w:val="No Spacing"/>
    <w:uiPriority w:val="99"/>
    <w:qFormat/>
    <w:rsid w:val="00762FBA"/>
    <w:rPr>
      <w:lang w:eastAsia="en-US"/>
    </w:rPr>
  </w:style>
  <w:style w:type="paragraph" w:styleId="ab">
    <w:name w:val="List Paragraph"/>
    <w:basedOn w:val="a"/>
    <w:uiPriority w:val="99"/>
    <w:qFormat/>
    <w:rsid w:val="00762FBA"/>
    <w:pPr>
      <w:ind w:left="720"/>
      <w:contextualSpacing/>
    </w:pPr>
  </w:style>
  <w:style w:type="paragraph" w:customStyle="1" w:styleId="1">
    <w:name w:val="Без интервала1"/>
    <w:uiPriority w:val="99"/>
    <w:rsid w:val="00762FBA"/>
    <w:rPr>
      <w:rFonts w:eastAsia="Times New Roman"/>
      <w:lang w:eastAsia="en-US"/>
    </w:rPr>
  </w:style>
  <w:style w:type="paragraph" w:customStyle="1" w:styleId="Default">
    <w:name w:val="Default"/>
    <w:uiPriority w:val="99"/>
    <w:rsid w:val="00762F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762FBA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762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8">
    <w:name w:val="Font Style108"/>
    <w:uiPriority w:val="99"/>
    <w:rsid w:val="00762FBA"/>
    <w:rPr>
      <w:rFonts w:ascii="Times New Roman" w:hAnsi="Times New Roman"/>
      <w:b/>
      <w:spacing w:val="-10"/>
      <w:sz w:val="22"/>
    </w:rPr>
  </w:style>
  <w:style w:type="character" w:customStyle="1" w:styleId="c11">
    <w:name w:val="c11"/>
    <w:basedOn w:val="a0"/>
    <w:uiPriority w:val="99"/>
    <w:rsid w:val="00762FB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62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10254</Words>
  <Characters>58454</Characters>
  <Application>Microsoft Office Word</Application>
  <DocSecurity>0</DocSecurity>
  <Lines>487</Lines>
  <Paragraphs>137</Paragraphs>
  <ScaleCrop>false</ScaleCrop>
  <Company>Microsoft</Company>
  <LinksUpToDate>false</LinksUpToDate>
  <CharactersWithSpaces>68571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dcterms:created xsi:type="dcterms:W3CDTF">2016-09-12T16:20:00Z</dcterms:created>
  <dcterms:modified xsi:type="dcterms:W3CDTF">2019-09-15T10:00:00Z</dcterms:modified>
</cp:coreProperties>
</file>