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00" w:rsidRDefault="00E748B6" w:rsidP="00A0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504" cy="9502140"/>
            <wp:effectExtent l="0" t="0" r="3175" b="3810"/>
            <wp:docPr id="1" name="Рисунок 1" descr="C:\Users\User\Desktop\титульники на программы 2019-2020\технология 1 класс Г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технология 1 класс Гармо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68" cy="95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E48" w:rsidRPr="00A06E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A06E48" w:rsidRDefault="00A06E48" w:rsidP="007B4C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Рабочая программа по </w:t>
      </w:r>
      <w:r w:rsidR="003E4AC6">
        <w:rPr>
          <w:b/>
          <w:bCs/>
        </w:rPr>
        <w:t>технологии</w:t>
      </w:r>
      <w:r w:rsidR="003273BE">
        <w:rPr>
          <w:b/>
          <w:bCs/>
        </w:rPr>
        <w:t xml:space="preserve"> </w:t>
      </w:r>
      <w:r w:rsidR="00ED2F1F">
        <w:rPr>
          <w:b/>
          <w:bCs/>
        </w:rPr>
        <w:t xml:space="preserve"> </w:t>
      </w:r>
      <w:r>
        <w:rPr>
          <w:b/>
          <w:bCs/>
        </w:rPr>
        <w:t xml:space="preserve"> составлена на основе следующих нормативных документов и методических рекомендаций: </w:t>
      </w:r>
    </w:p>
    <w:p w:rsidR="00EE7F7F" w:rsidRDefault="00EE7F7F" w:rsidP="00EE7F7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Закон Российской Федерации «Об образовании» (от 29.12.2012 № 273 - ФЗ).</w:t>
      </w:r>
    </w:p>
    <w:p w:rsidR="00EE7F7F" w:rsidRDefault="00EE7F7F" w:rsidP="00EE7F7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EE7F7F" w:rsidRDefault="00EE7F7F" w:rsidP="00EE7F7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EE7F7F" w:rsidRDefault="00E748B6" w:rsidP="00EE7F7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 xml:space="preserve">Приказ </w:t>
      </w:r>
      <w:r w:rsidR="00EE7F7F">
        <w:t>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EE7F7F" w:rsidRDefault="00EE7F7F" w:rsidP="00EE7F7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EE7F7F" w:rsidRDefault="00EE7F7F" w:rsidP="00EE7F7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Основная образовательная программа начального общего образования МАОУ «СОШ №15».</w:t>
      </w:r>
    </w:p>
    <w:p w:rsidR="00EE7F7F" w:rsidRDefault="00EE7F7F" w:rsidP="00EE7F7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Учебный план МАОУ «СОШ № 15» для начальной школы на 2019/2020 учебный год.</w:t>
      </w:r>
    </w:p>
    <w:p w:rsidR="00EE7F7F" w:rsidRDefault="00EE7F7F" w:rsidP="00EE7F7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 xml:space="preserve">Примерные программы по учебным предметам. ФГОС. </w:t>
      </w:r>
    </w:p>
    <w:p w:rsidR="00EE7F7F" w:rsidRDefault="00EE7F7F" w:rsidP="00EE7F7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rPr>
          <w:color w:val="000000"/>
          <w:spacing w:val="1"/>
        </w:rPr>
        <w:t>Методическое пособие с электронным приложением</w:t>
      </w:r>
      <w:r>
        <w:rPr>
          <w:bCs/>
        </w:rPr>
        <w:t xml:space="preserve"> «Рабочие программы. Начальная школа. 4 класс УМК «Гармония» (Москва, издательство «Планета»,</w:t>
      </w:r>
      <w:r>
        <w:rPr>
          <w:color w:val="000000"/>
        </w:rPr>
        <w:t xml:space="preserve"> 2013 год).</w:t>
      </w:r>
    </w:p>
    <w:p w:rsidR="00ED2F1F" w:rsidRPr="007B4C05" w:rsidRDefault="00ED2F1F" w:rsidP="007B4C0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4C05">
        <w:rPr>
          <w:rFonts w:ascii="Times New Roman" w:hAnsi="Times New Roman" w:cs="Times New Roman"/>
          <w:color w:val="000000"/>
          <w:shd w:val="clear" w:color="auto" w:fill="FFFFFF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содержанием образования по предметам и формами учебной деятельности, представленными в Примерных программах по учебным предметам начальной школы (М.: Просвещение,  2011), на основе планируемых результатов начального общего образования, с учетом возможностей программы «Гармония» и ориентирована на работу по учебно-методическому комплекту:</w:t>
      </w:r>
    </w:p>
    <w:p w:rsidR="003E4AC6" w:rsidRPr="003E4AC6" w:rsidRDefault="003E4AC6" w:rsidP="003E4AC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4AC6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3E4AC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Конышева, Н. М. </w:t>
      </w:r>
      <w:r>
        <w:rPr>
          <w:rFonts w:ascii="Times New Roman" w:hAnsi="Times New Roman" w:cs="Times New Roman"/>
          <w:color w:val="000000"/>
          <w:shd w:val="clear" w:color="auto" w:fill="FFFFFF"/>
        </w:rPr>
        <w:t>Технология</w:t>
      </w:r>
      <w:r w:rsidRPr="003E4AC6">
        <w:rPr>
          <w:rFonts w:ascii="Times New Roman" w:hAnsi="Times New Roman" w:cs="Times New Roman"/>
          <w:color w:val="000000"/>
          <w:shd w:val="clear" w:color="auto" w:fill="FFFFFF"/>
        </w:rPr>
        <w:t>: учебник для 1 класса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3E4AC6">
        <w:rPr>
          <w:rFonts w:ascii="Times New Roman" w:hAnsi="Times New Roman" w:cs="Times New Roman"/>
          <w:color w:val="000000"/>
          <w:shd w:val="clear" w:color="auto" w:fill="FFFFFF"/>
        </w:rPr>
        <w:t xml:space="preserve">  –  Смоленск :  Ассоциация XXI век, 2012.</w:t>
      </w:r>
    </w:p>
    <w:p w:rsidR="003E4AC6" w:rsidRPr="003E4AC6" w:rsidRDefault="003E4AC6" w:rsidP="003E4AC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4AC6">
        <w:rPr>
          <w:rFonts w:ascii="Times New Roman" w:hAnsi="Times New Roman" w:cs="Times New Roman"/>
          <w:color w:val="000000"/>
          <w:shd w:val="clear" w:color="auto" w:fill="FFFFFF"/>
        </w:rPr>
        <w:t xml:space="preserve">•  </w:t>
      </w:r>
      <w:r w:rsidRPr="003E4AC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Конышева, Н. М. </w:t>
      </w:r>
      <w:r w:rsidRPr="003E4AC6">
        <w:rPr>
          <w:rFonts w:ascii="Times New Roman" w:hAnsi="Times New Roman" w:cs="Times New Roman"/>
          <w:color w:val="000000"/>
          <w:shd w:val="clear" w:color="auto" w:fill="FFFFFF"/>
        </w:rPr>
        <w:t>Технология : методические рекомендации к учебнику «Наш рукотворный мир» для 1 класса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3E4AC6">
        <w:rPr>
          <w:rFonts w:ascii="Times New Roman" w:hAnsi="Times New Roman" w:cs="Times New Roman"/>
          <w:color w:val="000000"/>
          <w:shd w:val="clear" w:color="auto" w:fill="FFFFFF"/>
        </w:rPr>
        <w:t xml:space="preserve"> – Смоленск : Ассоциация XXI век, 2012.</w:t>
      </w:r>
    </w:p>
    <w:p w:rsidR="009739AC" w:rsidRPr="003273BE" w:rsidRDefault="009739AC" w:rsidP="007B4C0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064F2" w:rsidRDefault="003064F2" w:rsidP="00BF5E96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Место учебного предмета в учебном плане</w:t>
      </w:r>
    </w:p>
    <w:p w:rsidR="003E4AC6" w:rsidRPr="003E4AC6" w:rsidRDefault="003E4AC6" w:rsidP="003E4A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3E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базисному учебному плану начального общего </w:t>
      </w:r>
      <w:proofErr w:type="gramStart"/>
      <w:r w:rsidRPr="003E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образования,  определённому</w:t>
      </w:r>
      <w:proofErr w:type="gramEnd"/>
      <w:r w:rsidRPr="003E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ФГОС,  на  изучение  учебного  предмета  «Технология» отводится не менее 1 часа в неделю во всех классах начальной школы. В первом классе курс изучается в количестве 33 часов</w:t>
      </w:r>
    </w:p>
    <w:p w:rsidR="003E4AC6" w:rsidRDefault="003E4AC6" w:rsidP="00A10E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27123" w:rsidRDefault="00A10EAD" w:rsidP="00A10E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курса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806"/>
        <w:gridCol w:w="5259"/>
      </w:tblGrid>
      <w:tr w:rsidR="00D56E43" w:rsidTr="00D56E43">
        <w:trPr>
          <w:trHeight w:val="240"/>
        </w:trPr>
        <w:tc>
          <w:tcPr>
            <w:tcW w:w="533" w:type="dxa"/>
            <w:vMerge w:val="restart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  <w:vMerge w:val="restart"/>
          </w:tcPr>
          <w:p w:rsidR="00D56E43" w:rsidRDefault="00D56E43" w:rsidP="00FE1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5259" w:type="dxa"/>
            <w:tcBorders>
              <w:bottom w:val="nil"/>
            </w:tcBorders>
          </w:tcPr>
          <w:p w:rsidR="00D56E43" w:rsidRDefault="00D56E43" w:rsidP="00FE1E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D56E43" w:rsidTr="00D56E43">
        <w:trPr>
          <w:trHeight w:val="532"/>
        </w:trPr>
        <w:tc>
          <w:tcPr>
            <w:tcW w:w="533" w:type="dxa"/>
            <w:vMerge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  <w:vMerge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9" w:type="dxa"/>
            <w:tcBorders>
              <w:top w:val="nil"/>
            </w:tcBorders>
          </w:tcPr>
          <w:p w:rsidR="00D56E43" w:rsidRPr="00FE1E77" w:rsidRDefault="00D56E43" w:rsidP="0032712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6E43" w:rsidTr="00D56E43"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06" w:type="dxa"/>
          </w:tcPr>
          <w:p w:rsidR="00D56E43" w:rsidRPr="00A10EAD" w:rsidRDefault="003E4AC6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Узнаём, как работают мастера</w:t>
            </w:r>
          </w:p>
        </w:tc>
        <w:tc>
          <w:tcPr>
            <w:tcW w:w="5259" w:type="dxa"/>
          </w:tcPr>
          <w:p w:rsidR="00D56E43" w:rsidRPr="00A10EAD" w:rsidRDefault="003E4AC6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час</w:t>
            </w:r>
          </w:p>
        </w:tc>
      </w:tr>
      <w:tr w:rsidR="00D56E43" w:rsidTr="00D56E43"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06" w:type="dxa"/>
          </w:tcPr>
          <w:p w:rsidR="00D56E43" w:rsidRPr="00A10EAD" w:rsidRDefault="003E4AC6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работать с разными материалами</w:t>
            </w:r>
          </w:p>
        </w:tc>
        <w:tc>
          <w:tcPr>
            <w:tcW w:w="5259" w:type="dxa"/>
          </w:tcPr>
          <w:p w:rsidR="00D56E43" w:rsidRPr="00A10EAD" w:rsidRDefault="003E4AC6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часов</w:t>
            </w:r>
          </w:p>
        </w:tc>
      </w:tr>
      <w:tr w:rsidR="00D56E43" w:rsidTr="00D56E43">
        <w:trPr>
          <w:trHeight w:val="267"/>
        </w:trPr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06" w:type="dxa"/>
          </w:tcPr>
          <w:p w:rsidR="00D56E43" w:rsidRPr="00A10EAD" w:rsidRDefault="003E4AC6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Поднимаемся по ступенькам мастерства</w:t>
            </w:r>
          </w:p>
        </w:tc>
        <w:tc>
          <w:tcPr>
            <w:tcW w:w="5259" w:type="dxa"/>
          </w:tcPr>
          <w:p w:rsidR="00D56E43" w:rsidRPr="00A10EAD" w:rsidRDefault="00E748B6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</w:t>
            </w:r>
            <w:r w:rsidR="003E4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D56E43" w:rsidTr="00D56E43">
        <w:trPr>
          <w:trHeight w:val="243"/>
        </w:trPr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06" w:type="dxa"/>
          </w:tcPr>
          <w:p w:rsidR="00D56E43" w:rsidRDefault="003E4AC6" w:rsidP="00BF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Конструируем и решаем задачи</w:t>
            </w:r>
          </w:p>
        </w:tc>
        <w:tc>
          <w:tcPr>
            <w:tcW w:w="5259" w:type="dxa"/>
          </w:tcPr>
          <w:p w:rsidR="00D56E43" w:rsidRDefault="003E4AC6" w:rsidP="00A1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 часов</w:t>
            </w:r>
          </w:p>
        </w:tc>
      </w:tr>
      <w:tr w:rsidR="00D56E43" w:rsidTr="00D56E43">
        <w:trPr>
          <w:trHeight w:val="255"/>
        </w:trPr>
        <w:tc>
          <w:tcPr>
            <w:tcW w:w="533" w:type="dxa"/>
          </w:tcPr>
          <w:p w:rsidR="00D56E43" w:rsidRDefault="00D56E43" w:rsidP="00BF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6" w:type="dxa"/>
          </w:tcPr>
          <w:p w:rsidR="00D56E43" w:rsidRDefault="00D56E43" w:rsidP="00D56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259" w:type="dxa"/>
          </w:tcPr>
          <w:p w:rsidR="00D56E43" w:rsidRPr="00352D94" w:rsidRDefault="00C7337F" w:rsidP="00C73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33</w:t>
            </w:r>
            <w:r w:rsidR="00352D94" w:rsidRPr="00352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</w:tbl>
    <w:p w:rsidR="00327123" w:rsidRPr="00327123" w:rsidRDefault="00327123" w:rsidP="00BF5E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37F" w:rsidRDefault="00C7337F" w:rsidP="00E748B6">
      <w:pPr>
        <w:pStyle w:val="ParagraphStyle"/>
        <w:spacing w:before="240" w:after="120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bookmarkStart w:id="0" w:name="_GoBack"/>
      <w:bookmarkEnd w:id="0"/>
    </w:p>
    <w:p w:rsidR="009739AC" w:rsidRPr="003B3BAE" w:rsidRDefault="009739AC" w:rsidP="009739A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lastRenderedPageBreak/>
        <w:t>Целевая ориентация реализации настоящей рабочей программы в практике</w:t>
      </w:r>
    </w:p>
    <w:p w:rsidR="003E4AC6" w:rsidRDefault="003E4AC6" w:rsidP="003E4A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C6">
        <w:rPr>
          <w:rFonts w:ascii="Times New Roman" w:hAnsi="Times New Roman" w:cs="Times New Roman"/>
          <w:color w:val="000000"/>
          <w:shd w:val="clear" w:color="auto" w:fill="FFFFFF"/>
        </w:rPr>
        <w:t>Настоящая рабочая программа учитывает особенности 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39AC" w:rsidRPr="00BF5E96" w:rsidRDefault="0075617A" w:rsidP="00C7337F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Формы работы</w:t>
      </w:r>
    </w:p>
    <w:p w:rsidR="009739AC" w:rsidRPr="00BF5E96" w:rsidRDefault="009739AC" w:rsidP="0075617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Фронтальная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Парная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Урок-игра.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Урок-викторина.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Урок-путешествие.</w:t>
      </w:r>
    </w:p>
    <w:p w:rsidR="009739AC" w:rsidRPr="00BF5E96" w:rsidRDefault="009739AC" w:rsidP="009739AC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E96">
        <w:rPr>
          <w:rFonts w:ascii="Times New Roman" w:hAnsi="Times New Roman" w:cs="Times New Roman"/>
          <w:sz w:val="24"/>
          <w:szCs w:val="24"/>
          <w:shd w:val="clear" w:color="auto" w:fill="FFFFFF"/>
        </w:rPr>
        <w:t>Урок-экскурсия.</w:t>
      </w:r>
    </w:p>
    <w:p w:rsidR="009739AC" w:rsidRPr="00BF5E96" w:rsidRDefault="0075617A" w:rsidP="0075617A">
      <w:pPr>
        <w:tabs>
          <w:tab w:val="left" w:pos="567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преподавания</w:t>
      </w:r>
    </w:p>
    <w:p w:rsidR="009739AC" w:rsidRPr="00BF5E96" w:rsidRDefault="009739AC" w:rsidP="0075617A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Игровой метод.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Использование наглядности.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ИКТ-технологии.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BF5E9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BF5E9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ТРКМЧП</w:t>
      </w:r>
    </w:p>
    <w:p w:rsidR="009739AC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методы обучения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Проектный метод обучения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12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BF5E96">
        <w:rPr>
          <w:rFonts w:ascii="Times New Roman" w:hAnsi="Times New Roman" w:cs="Times New Roman"/>
          <w:sz w:val="24"/>
          <w:szCs w:val="24"/>
        </w:rPr>
        <w:t>Беседа (сообщающая, воспроизводящая, обобщающая).</w:t>
      </w:r>
    </w:p>
    <w:p w:rsidR="009739AC" w:rsidRPr="00BF5E96" w:rsidRDefault="009739AC" w:rsidP="009739A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BF5E9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       Диалог.</w:t>
      </w:r>
    </w:p>
    <w:p w:rsidR="009739AC" w:rsidRPr="006F3283" w:rsidRDefault="009739AC" w:rsidP="006F32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283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Дидактическое обеспечение учебного процесса:</w:t>
      </w:r>
    </w:p>
    <w:p w:rsidR="009739AC" w:rsidRDefault="009739AC" w:rsidP="009739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39AC">
        <w:rPr>
          <w:rFonts w:ascii="Times New Roman" w:hAnsi="Times New Roman" w:cs="Times New Roman"/>
          <w:i/>
          <w:sz w:val="24"/>
          <w:szCs w:val="24"/>
        </w:rPr>
        <w:t xml:space="preserve">для учителя: </w:t>
      </w:r>
    </w:p>
    <w:p w:rsidR="006A3BA4" w:rsidRPr="00A82055" w:rsidRDefault="006A3BA4" w:rsidP="00A82055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055"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 w:rsidRPr="00A82055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A8205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82055">
        <w:rPr>
          <w:rFonts w:ascii="Times New Roman" w:hAnsi="Times New Roman" w:cs="Times New Roman"/>
          <w:sz w:val="24"/>
          <w:szCs w:val="24"/>
        </w:rPr>
        <w:t xml:space="preserve"> связи в начальной школе. –</w:t>
      </w:r>
      <w:r w:rsidR="00C82BD4" w:rsidRPr="00A82055">
        <w:rPr>
          <w:rFonts w:ascii="Times New Roman" w:hAnsi="Times New Roman" w:cs="Times New Roman"/>
          <w:sz w:val="24"/>
          <w:szCs w:val="24"/>
        </w:rPr>
        <w:t xml:space="preserve"> Москва:</w:t>
      </w:r>
      <w:r w:rsidRPr="00A82055">
        <w:rPr>
          <w:rFonts w:ascii="Times New Roman" w:hAnsi="Times New Roman" w:cs="Times New Roman"/>
          <w:sz w:val="24"/>
          <w:szCs w:val="24"/>
        </w:rPr>
        <w:t xml:space="preserve"> ВЛАДОС, 1999</w:t>
      </w:r>
    </w:p>
    <w:p w:rsidR="00352D94" w:rsidRPr="00A82055" w:rsidRDefault="00352D94" w:rsidP="00A82055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055">
        <w:rPr>
          <w:rFonts w:ascii="Times New Roman" w:hAnsi="Times New Roman" w:cs="Times New Roman"/>
          <w:iCs/>
          <w:sz w:val="24"/>
          <w:szCs w:val="24"/>
        </w:rPr>
        <w:t>Кудыкина</w:t>
      </w:r>
      <w:proofErr w:type="spellEnd"/>
      <w:r w:rsidRPr="00A82055">
        <w:rPr>
          <w:rFonts w:ascii="Times New Roman" w:hAnsi="Times New Roman" w:cs="Times New Roman"/>
          <w:iCs/>
          <w:sz w:val="24"/>
          <w:szCs w:val="24"/>
        </w:rPr>
        <w:t xml:space="preserve">, Н. В.  </w:t>
      </w:r>
      <w:r w:rsidRPr="00A82055">
        <w:rPr>
          <w:rFonts w:ascii="Times New Roman" w:hAnsi="Times New Roman" w:cs="Times New Roman"/>
          <w:sz w:val="24"/>
          <w:szCs w:val="24"/>
        </w:rPr>
        <w:t xml:space="preserve">Дидактические игры и занимательные задания для 1 класса </w:t>
      </w:r>
      <w:proofErr w:type="spellStart"/>
      <w:r w:rsidRPr="00A82055">
        <w:rPr>
          <w:rFonts w:ascii="Times New Roman" w:hAnsi="Times New Roman" w:cs="Times New Roman"/>
          <w:sz w:val="24"/>
          <w:szCs w:val="24"/>
        </w:rPr>
        <w:t>четырехлетн</w:t>
      </w:r>
      <w:proofErr w:type="spellEnd"/>
      <w:r w:rsidRPr="00A82055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gramStart"/>
      <w:r w:rsidRPr="00A82055">
        <w:rPr>
          <w:rFonts w:ascii="Times New Roman" w:hAnsi="Times New Roman" w:cs="Times New Roman"/>
          <w:sz w:val="24"/>
          <w:szCs w:val="24"/>
        </w:rPr>
        <w:t>школы :</w:t>
      </w:r>
      <w:proofErr w:type="gramEnd"/>
      <w:r w:rsidRPr="00A82055">
        <w:rPr>
          <w:rFonts w:ascii="Times New Roman" w:hAnsi="Times New Roman" w:cs="Times New Roman"/>
          <w:sz w:val="24"/>
          <w:szCs w:val="24"/>
        </w:rPr>
        <w:t xml:space="preserve"> пособие для учителя / Н. В. </w:t>
      </w:r>
      <w:proofErr w:type="spellStart"/>
      <w:r w:rsidRPr="00A82055">
        <w:rPr>
          <w:rFonts w:ascii="Times New Roman" w:hAnsi="Times New Roman" w:cs="Times New Roman"/>
          <w:sz w:val="24"/>
          <w:szCs w:val="24"/>
        </w:rPr>
        <w:t>Кудыкина</w:t>
      </w:r>
      <w:proofErr w:type="spellEnd"/>
      <w:r w:rsidRPr="00A8205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82055">
        <w:rPr>
          <w:rFonts w:ascii="Times New Roman" w:hAnsi="Times New Roman" w:cs="Times New Roman"/>
          <w:sz w:val="24"/>
          <w:szCs w:val="24"/>
        </w:rPr>
        <w:t>Киев :</w:t>
      </w:r>
      <w:proofErr w:type="gramEnd"/>
      <w:r w:rsidRPr="00A8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55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A82055">
        <w:rPr>
          <w:rFonts w:ascii="Times New Roman" w:hAnsi="Times New Roman" w:cs="Times New Roman"/>
          <w:sz w:val="24"/>
          <w:szCs w:val="24"/>
        </w:rPr>
        <w:t xml:space="preserve"> школа, 1989.</w:t>
      </w:r>
    </w:p>
    <w:p w:rsidR="00352D94" w:rsidRPr="00A82055" w:rsidRDefault="00352D94" w:rsidP="00A82055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055">
        <w:rPr>
          <w:rFonts w:ascii="Times New Roman" w:hAnsi="Times New Roman" w:cs="Times New Roman"/>
          <w:iCs/>
          <w:color w:val="000000"/>
          <w:sz w:val="24"/>
          <w:szCs w:val="24"/>
        </w:rPr>
        <w:t>Минскин</w:t>
      </w:r>
      <w:proofErr w:type="spellEnd"/>
      <w:r w:rsidRPr="00A82055">
        <w:rPr>
          <w:rFonts w:ascii="Times New Roman" w:hAnsi="Times New Roman" w:cs="Times New Roman"/>
          <w:iCs/>
          <w:color w:val="000000"/>
          <w:sz w:val="24"/>
          <w:szCs w:val="24"/>
        </w:rPr>
        <w:t>, Е. М.</w:t>
      </w:r>
      <w:r w:rsidR="00A82055" w:rsidRPr="00A82055">
        <w:rPr>
          <w:rFonts w:ascii="Times New Roman" w:hAnsi="Times New Roman" w:cs="Times New Roman"/>
          <w:color w:val="000000"/>
          <w:sz w:val="24"/>
          <w:szCs w:val="24"/>
        </w:rPr>
        <w:t xml:space="preserve"> От игры к занятиям</w:t>
      </w:r>
      <w:r w:rsidRPr="00A82055">
        <w:rPr>
          <w:rFonts w:ascii="Times New Roman" w:hAnsi="Times New Roman" w:cs="Times New Roman"/>
          <w:color w:val="000000"/>
          <w:sz w:val="24"/>
          <w:szCs w:val="24"/>
        </w:rPr>
        <w:t xml:space="preserve">: пособие для учителя / Е. М. </w:t>
      </w:r>
      <w:proofErr w:type="spellStart"/>
      <w:r w:rsidRPr="00A82055">
        <w:rPr>
          <w:rFonts w:ascii="Times New Roman" w:hAnsi="Times New Roman" w:cs="Times New Roman"/>
          <w:color w:val="000000"/>
          <w:sz w:val="24"/>
          <w:szCs w:val="24"/>
        </w:rPr>
        <w:t>Минскин</w:t>
      </w:r>
      <w:proofErr w:type="spellEnd"/>
      <w:r w:rsidRPr="00A82055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A82055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A82055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1987.</w:t>
      </w:r>
    </w:p>
    <w:p w:rsidR="00C82BD4" w:rsidRPr="00A82055" w:rsidRDefault="00C82BD4" w:rsidP="00A82055">
      <w:pPr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82055">
        <w:rPr>
          <w:rFonts w:ascii="Times New Roman" w:hAnsi="Times New Roman" w:cs="Times New Roman"/>
          <w:sz w:val="24"/>
          <w:szCs w:val="24"/>
        </w:rPr>
        <w:t>Миронова А.В. Как построить урок в соответствии с ФГОС. Пособие для учителя. Волгоград: Учитель, 2014</w:t>
      </w:r>
    </w:p>
    <w:p w:rsidR="00352D94" w:rsidRPr="009739AC" w:rsidRDefault="00352D94" w:rsidP="00352D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2D94" w:rsidRDefault="00352D94" w:rsidP="00BF5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A7C" w:rsidRPr="00177A7C" w:rsidRDefault="00177A7C" w:rsidP="00177A7C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177A7C">
        <w:rPr>
          <w:rFonts w:ascii="Times New Roman" w:hAnsi="Times New Roman" w:cs="Times New Roman"/>
          <w:b/>
          <w:bCs/>
          <w:color w:val="000000"/>
        </w:rPr>
        <w:t>Интернет-ресурсы: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Электронная версия газеты «Начальная школа». – Режим доступа: </w:t>
      </w:r>
      <w:hyperlink r:id="rId9" w:history="1">
        <w:r w:rsidRPr="0082409C">
          <w:rPr>
            <w:rStyle w:val="a5"/>
            <w:rFonts w:ascii="Times New Roman" w:hAnsi="Times New Roman" w:cs="Times New Roman"/>
            <w:shd w:val="clear" w:color="auto" w:fill="FFFFFF"/>
          </w:rPr>
          <w:t>http://nsc.1september.ru/index.php</w:t>
        </w:r>
      </w:hyperlink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2. Я иду на урок начальной школы: основы художественной обработки различных материалов (сайт для учителей газеты «Начальная школа»). – Режим доступа: </w:t>
      </w:r>
      <w:hyperlink r:id="rId10" w:history="1">
        <w:r w:rsidRPr="0082409C">
          <w:rPr>
            <w:rStyle w:val="a5"/>
            <w:rFonts w:ascii="Times New Roman" w:hAnsi="Times New Roman" w:cs="Times New Roman"/>
            <w:shd w:val="clear" w:color="auto" w:fill="FFFFFF"/>
          </w:rPr>
          <w:t>http://nsc.1september.ru/urok/index.php?SubjectID=150010</w:t>
        </w:r>
      </w:hyperlink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3. Уроки творчества: искусство и технология в школе. – Режим доступа: </w:t>
      </w:r>
      <w:hyperlink r:id="rId11" w:history="1">
        <w:r w:rsidRPr="0082409C">
          <w:rPr>
            <w:rStyle w:val="a5"/>
            <w:rFonts w:ascii="Times New Roman" w:hAnsi="Times New Roman" w:cs="Times New Roman"/>
            <w:shd w:val="clear" w:color="auto" w:fill="FFFFFF"/>
          </w:rPr>
          <w:t>http://www.it-n.ru/communities.aspx?cat_no=4262&amp;lib_no=30015&amp;tmpl=lib</w:t>
        </w:r>
      </w:hyperlink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4. Уроки технологии: человек, природа, техника. 1 класс. – Режим доступа: </w:t>
      </w:r>
      <w:hyperlink r:id="rId12" w:history="1">
        <w:r w:rsidRPr="0082409C">
          <w:rPr>
            <w:rStyle w:val="a5"/>
            <w:rFonts w:ascii="Times New Roman" w:hAnsi="Times New Roman" w:cs="Times New Roman"/>
            <w:shd w:val="clear" w:color="auto" w:fill="FFFFFF"/>
          </w:rPr>
          <w:t>http://www.prosv.ru/ebooks/Rogovceva_Uroki-tehnologii_1kl/index.html</w:t>
        </w:r>
      </w:hyperlink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FC3085" w:rsidRPr="00FC3085" w:rsidRDefault="00FC3085" w:rsidP="00FC3085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5. ИЗО и технический труд. </w:t>
      </w:r>
      <w:proofErr w:type="spellStart"/>
      <w:r w:rsidRPr="00FC3085">
        <w:rPr>
          <w:rFonts w:ascii="Times New Roman" w:hAnsi="Times New Roman" w:cs="Times New Roman"/>
          <w:color w:val="000000"/>
          <w:shd w:val="clear" w:color="auto" w:fill="FFFFFF"/>
        </w:rPr>
        <w:t>Медиатека</w:t>
      </w:r>
      <w:proofErr w:type="spellEnd"/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. Педсовет: образование, учитель, школа. – Режим доступа: </w:t>
      </w:r>
      <w:hyperlink r:id="rId13" w:history="1">
        <w:r w:rsidRPr="0082409C">
          <w:rPr>
            <w:rStyle w:val="a5"/>
            <w:rFonts w:ascii="Times New Roman" w:hAnsi="Times New Roman" w:cs="Times New Roman"/>
            <w:shd w:val="clear" w:color="auto" w:fill="FFFFFF"/>
          </w:rPr>
          <w:t>http://pedsovet.org/component/option,com_mtree/task,listcats/cat_id,1275/</w:t>
        </w:r>
      </w:hyperlink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6. Технология. Начальная школа. – Режим доступа: </w:t>
      </w:r>
      <w:hyperlink r:id="rId14" w:history="1">
        <w:r w:rsidRPr="0082409C">
          <w:rPr>
            <w:rStyle w:val="a5"/>
            <w:rFonts w:ascii="Times New Roman" w:hAnsi="Times New Roman" w:cs="Times New Roman"/>
            <w:shd w:val="clear" w:color="auto" w:fill="FFFFFF"/>
          </w:rPr>
          <w:t>http://vinforika.ru/3_tehnology_es/index.htm</w:t>
        </w:r>
      </w:hyperlink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FC3085" w:rsidRDefault="00FC3085" w:rsidP="00BF5E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3085" w:rsidRDefault="00FC3085" w:rsidP="00BF5E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3085" w:rsidRDefault="00FC3085" w:rsidP="00BF5E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3085" w:rsidRDefault="00FC3085" w:rsidP="00BF5E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3FF3" w:rsidRPr="00BF5E96" w:rsidRDefault="00003FF3" w:rsidP="00BF5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F5E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Общая характеристика учебного предмета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bCs/>
          <w:iCs/>
          <w:color w:val="000000"/>
          <w:u w:val="single"/>
          <w:shd w:val="clear" w:color="auto" w:fill="FFFFFF"/>
        </w:rPr>
        <w:t>Основная цель</w:t>
      </w:r>
      <w:r w:rsidRPr="00FC3085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FC3085">
        <w:rPr>
          <w:rFonts w:ascii="Times New Roman" w:hAnsi="Times New Roman" w:cs="Times New Roman"/>
          <w:color w:val="000000"/>
          <w:shd w:val="clear" w:color="auto" w:fill="FFFFFF"/>
        </w:rPr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FC3085" w:rsidRPr="00FC3085" w:rsidRDefault="00FC3085" w:rsidP="00FC3085">
      <w:pPr>
        <w:pStyle w:val="ParagraphStyle"/>
        <w:spacing w:before="120" w:after="60"/>
        <w:ind w:firstLine="360"/>
        <w:jc w:val="both"/>
        <w:rPr>
          <w:rFonts w:ascii="Times New Roman" w:hAnsi="Times New Roman" w:cs="Times New Roman"/>
          <w:bCs/>
          <w:iCs/>
          <w:color w:val="000000"/>
          <w:u w:val="single"/>
          <w:shd w:val="clear" w:color="auto" w:fill="FFFFFF"/>
        </w:rPr>
      </w:pPr>
      <w:r w:rsidRPr="00FC3085">
        <w:rPr>
          <w:rFonts w:ascii="Times New Roman" w:hAnsi="Times New Roman" w:cs="Times New Roman"/>
          <w:bCs/>
          <w:iCs/>
          <w:color w:val="000000"/>
          <w:u w:val="single"/>
          <w:shd w:val="clear" w:color="auto" w:fill="FFFFFF"/>
        </w:rPr>
        <w:t>Задачи изучения дисциплины: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•  расширение знаний о материалах и их свойствах, технологиях </w:t>
      </w:r>
      <w:proofErr w:type="spellStart"/>
      <w:r w:rsidRPr="00FC3085">
        <w:rPr>
          <w:rFonts w:ascii="Times New Roman" w:hAnsi="Times New Roman" w:cs="Times New Roman"/>
          <w:color w:val="000000"/>
          <w:shd w:val="clear" w:color="auto" w:fill="FFFFFF"/>
        </w:rPr>
        <w:t>ис</w:t>
      </w:r>
      <w:proofErr w:type="spellEnd"/>
      <w:r w:rsidRPr="00FC3085">
        <w:rPr>
          <w:rFonts w:ascii="Times New Roman" w:hAnsi="Times New Roman" w:cs="Times New Roman"/>
          <w:color w:val="000000"/>
          <w:shd w:val="clear" w:color="auto" w:fill="FFFFFF"/>
        </w:rPr>
        <w:t>-пользования;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формирование практических умений использования различных материалов в творческой преобразовательной деятельности;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развитие сенсомоторных процессов, руки, глазомера и пр. через формирование практических умений;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формирование коммуникативной культуры, развитие активности, инициативности;</w:t>
      </w:r>
    </w:p>
    <w:p w:rsidR="000D516E" w:rsidRPr="00FC3085" w:rsidRDefault="00FC3085" w:rsidP="00FC3085">
      <w:pPr>
        <w:pStyle w:val="ParagraphStyle"/>
        <w:spacing w:before="6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</w:t>
      </w:r>
    </w:p>
    <w:p w:rsidR="000D516E" w:rsidRPr="000D516E" w:rsidRDefault="000D516E" w:rsidP="000D516E">
      <w:pPr>
        <w:pStyle w:val="ParagraphStyle"/>
        <w:spacing w:before="6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  <w:lang w:val="ru-RU"/>
        </w:rPr>
      </w:pP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Структура курса.</w:t>
      </w: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Содержание учебного предмета «</w:t>
      </w:r>
      <w:r w:rsidR="00FC3085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Технология</w:t>
      </w: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FC3085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Узнаём, как работают мастера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технологии.</w:t>
      </w:r>
    </w:p>
    <w:p w:rsidR="00FC3085" w:rsidRPr="00FC3085" w:rsidRDefault="00FC3085" w:rsidP="00FC308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FC3085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Учимся работать с разными материалами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Лепка из пластилина.  Инструменты  и  приспособления для 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Работа с бумагой. Простые приёмы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Особенности работы с природными материалами. Аппликация из засушенных листьев.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Работа с яичной скорлупкой. Создание образа по ассоциации с исходной формой. 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Фольга как поделочный материал. Лепка из фольги.</w:t>
      </w:r>
    </w:p>
    <w:p w:rsidR="00FC3085" w:rsidRPr="00FC3085" w:rsidRDefault="00FC3085" w:rsidP="00FC308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FC3085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Поднимаемся по ступенькам мастерства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Шаблон, его назначение; разметка деталей по шаблону. Приёмы рациональной разметки. Разметка форм по линейке и сгибанием (комбинированный способ). Новые приёмы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FC3085">
        <w:rPr>
          <w:rFonts w:ascii="Times New Roman" w:hAnsi="Times New Roman" w:cs="Times New Roman"/>
          <w:color w:val="000000"/>
          <w:shd w:val="clear" w:color="auto" w:fill="FFFFFF"/>
        </w:rPr>
        <w:t>Крепированная</w:t>
      </w:r>
      <w:proofErr w:type="spellEnd"/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 бумага как поделочный материал; приёмы обработки </w:t>
      </w:r>
      <w:proofErr w:type="spellStart"/>
      <w:r w:rsidRPr="00FC3085">
        <w:rPr>
          <w:rFonts w:ascii="Times New Roman" w:hAnsi="Times New Roman" w:cs="Times New Roman"/>
          <w:color w:val="000000"/>
          <w:shd w:val="clear" w:color="auto" w:fill="FFFFFF"/>
        </w:rPr>
        <w:t>крепированной</w:t>
      </w:r>
      <w:proofErr w:type="spellEnd"/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 бумаги для создания различных форм.</w:t>
      </w:r>
    </w:p>
    <w:p w:rsidR="00FC3085" w:rsidRPr="00FC3085" w:rsidRDefault="00FC3085" w:rsidP="00FC308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Новые приёмы обработки бумаги; сгибание картона и плотной бумаги, обработка сгибов. Простые приёмы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FC3085" w:rsidRPr="00FC3085" w:rsidRDefault="00FC3085" w:rsidP="00FC308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Поролон 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FC3085" w:rsidRPr="00FC3085" w:rsidRDefault="00FC3085" w:rsidP="00FC308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FC3085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Конструируем и решаем задачи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объёмных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516E" w:rsidRPr="000D516E" w:rsidRDefault="000D516E" w:rsidP="000D516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D51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ЦЕННОСТНЫЕ ОРИЕНТИРЫ СОДЕРЖАНИЯ УЧЕБНОГО ПРЕДМЕТА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Базовыми ценностными ориентирами содержания общего образования, положенными в основу данной программы, являются: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–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– формирование самосознания младшего школьника как гражданина, основ гражданской идентичности;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– 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– воспитание ответственного отношения к сохранению окружающей среды, к себе и своему здоровью.</w:t>
      </w:r>
    </w:p>
    <w:p w:rsidR="00FC3085" w:rsidRDefault="00FC3085" w:rsidP="00FC3085">
      <w:pPr>
        <w:pStyle w:val="ParagraphStyle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</w:t>
      </w:r>
    </w:p>
    <w:p w:rsidR="00FC3085" w:rsidRDefault="00FC3085" w:rsidP="00FC3085">
      <w:pPr>
        <w:pStyle w:val="ParagraphStyle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FC3085" w:rsidRDefault="00FC3085" w:rsidP="00FC3085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3085" w:rsidRDefault="00FC3085" w:rsidP="00FC3085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403C3" w:rsidRPr="00D403C3" w:rsidRDefault="00D403C3" w:rsidP="00FC3085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2"/>
          <w:shd w:val="clear" w:color="auto" w:fill="FFFFFF"/>
          <w:lang w:val="ru-RU"/>
        </w:rPr>
        <w:lastRenderedPageBreak/>
        <w:t>Планируемые результаты</w:t>
      </w:r>
    </w:p>
    <w:p w:rsidR="00FC3085" w:rsidRPr="00FC3085" w:rsidRDefault="00FC3085" w:rsidP="00FC3085">
      <w:pPr>
        <w:pStyle w:val="ParagraphStyle"/>
        <w:rPr>
          <w:rFonts w:ascii="Times New Roman" w:hAnsi="Times New Roman" w:cs="Times New Roman"/>
          <w:b/>
          <w:bCs/>
        </w:rPr>
      </w:pPr>
      <w:r w:rsidRPr="00FC3085">
        <w:rPr>
          <w:rFonts w:ascii="Times New Roman" w:hAnsi="Times New Roman" w:cs="Times New Roman"/>
          <w:b/>
          <w:bCs/>
        </w:rPr>
        <w:t>Личностные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FC3085">
        <w:rPr>
          <w:rFonts w:ascii="Times New Roman" w:hAnsi="Times New Roman" w:cs="Times New Roman"/>
          <w:bCs/>
          <w:i/>
          <w:iCs/>
          <w:u w:val="single"/>
        </w:rPr>
        <w:t>У учащихся будут сформированы: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положительное отношение и интерес к творческой преобразовательной предметно-практической деятельности;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уважительное отношение к труду, понимание значения и ценности труда;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понимание культурно-исторической ценности традиций, отражённых в предметном мире;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понимание необходимости гармоничного сосуществования предметного мира с миром природы;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чувство прекрасного, способность к эстетической оценке окружающей среды обитания.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FC3085">
        <w:rPr>
          <w:rFonts w:ascii="Times New Roman" w:hAnsi="Times New Roman" w:cs="Times New Roman"/>
          <w:bCs/>
          <w:i/>
          <w:iCs/>
          <w:u w:val="single"/>
        </w:rPr>
        <w:t>Могут быть сформированы: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устойчивое стремление к творческому досугу на основе предметно-практических видов деятельности;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привычка к организованности, порядку, аккуратности;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FC3085" w:rsidRPr="00FC3085" w:rsidRDefault="00FC3085" w:rsidP="00FC3085">
      <w:pPr>
        <w:pStyle w:val="Centered"/>
        <w:jc w:val="left"/>
        <w:rPr>
          <w:rFonts w:ascii="Times New Roman" w:hAnsi="Times New Roman" w:cs="Times New Roman"/>
          <w:b/>
          <w:bCs/>
        </w:rPr>
      </w:pPr>
      <w:r w:rsidRPr="00FC3085">
        <w:rPr>
          <w:rFonts w:ascii="Times New Roman" w:hAnsi="Times New Roman" w:cs="Times New Roman"/>
          <w:b/>
          <w:bCs/>
        </w:rPr>
        <w:t>Предметные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FC3085">
        <w:rPr>
          <w:rFonts w:ascii="Times New Roman" w:hAnsi="Times New Roman" w:cs="Times New Roman"/>
          <w:bCs/>
          <w:i/>
          <w:iCs/>
          <w:u w:val="single"/>
        </w:rPr>
        <w:t>Учащиеся научатся: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использовать  в работе приёмы  рациональной и безопасной 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 формообразовании, сборке и отделке изделия;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FC3085">
        <w:rPr>
          <w:rFonts w:ascii="Times New Roman" w:hAnsi="Times New Roman" w:cs="Times New Roman"/>
        </w:rPr>
        <w:t>переконструирование</w:t>
      </w:r>
      <w:proofErr w:type="spellEnd"/>
      <w:r w:rsidRPr="00FC3085">
        <w:rPr>
          <w:rFonts w:ascii="Times New Roman" w:hAnsi="Times New Roman" w:cs="Times New Roman"/>
        </w:rPr>
        <w:t>) с целью придания новых свойств изделию;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u w:val="single"/>
        </w:rPr>
      </w:pPr>
      <w:r w:rsidRPr="00FC3085">
        <w:rPr>
          <w:rFonts w:ascii="Times New Roman" w:hAnsi="Times New Roman" w:cs="Times New Roman"/>
          <w:bCs/>
          <w:i/>
          <w:iCs/>
          <w:u w:val="single"/>
        </w:rPr>
        <w:t>Учащиеся получат возможность научиться</w:t>
      </w:r>
      <w:r w:rsidRPr="00FC3085">
        <w:rPr>
          <w:rFonts w:ascii="Times New Roman" w:hAnsi="Times New Roman" w:cs="Times New Roman"/>
          <w:u w:val="single"/>
        </w:rPr>
        <w:t>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lastRenderedPageBreak/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FC3085" w:rsidRPr="00FC3085" w:rsidRDefault="00FC3085" w:rsidP="00FC3085">
      <w:pPr>
        <w:pStyle w:val="ParagraphStyle"/>
        <w:spacing w:before="60"/>
        <w:rPr>
          <w:rFonts w:ascii="Times New Roman" w:hAnsi="Times New Roman" w:cs="Times New Roman"/>
          <w:b/>
          <w:bCs/>
        </w:rPr>
      </w:pPr>
      <w:r w:rsidRPr="00FC3085">
        <w:rPr>
          <w:rFonts w:ascii="Times New Roman" w:hAnsi="Times New Roman" w:cs="Times New Roman"/>
          <w:b/>
          <w:bCs/>
        </w:rPr>
        <w:t>Метапредметные</w:t>
      </w:r>
    </w:p>
    <w:p w:rsidR="00FC3085" w:rsidRPr="00FC3085" w:rsidRDefault="00FC3085" w:rsidP="00FC3085">
      <w:pPr>
        <w:pStyle w:val="ParagraphStyle"/>
        <w:spacing w:before="60"/>
        <w:rPr>
          <w:rFonts w:ascii="Times New Roman" w:hAnsi="Times New Roman" w:cs="Times New Roman"/>
          <w:b/>
          <w:bCs/>
        </w:rPr>
      </w:pPr>
      <w:r w:rsidRPr="00FC3085">
        <w:rPr>
          <w:rFonts w:ascii="Times New Roman" w:hAnsi="Times New Roman" w:cs="Times New Roman"/>
          <w:b/>
          <w:bCs/>
        </w:rPr>
        <w:t>Регулятивные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FC3085">
        <w:rPr>
          <w:rFonts w:ascii="Times New Roman" w:hAnsi="Times New Roman" w:cs="Times New Roman"/>
          <w:bCs/>
          <w:i/>
          <w:iCs/>
          <w:u w:val="single"/>
        </w:rPr>
        <w:t>Учащиеся научатся: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планировать предстоящую практическую работу, соотносить свои действия с поставленной целью;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руководствоваться правилами при выполнении работы;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осуществлять самоконтроль выполняемых практических действий, корректировку хода практической работы.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C3085">
        <w:rPr>
          <w:rFonts w:ascii="Times New Roman" w:hAnsi="Times New Roman" w:cs="Times New Roman"/>
          <w:b/>
          <w:bCs/>
          <w:i/>
          <w:iCs/>
          <w:u w:val="single"/>
        </w:rPr>
        <w:t>Учащиеся получат возможность научиться: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FC3085" w:rsidRPr="00FC3085" w:rsidRDefault="00FC3085" w:rsidP="00FC3085">
      <w:pPr>
        <w:pStyle w:val="Centered"/>
        <w:jc w:val="left"/>
        <w:rPr>
          <w:rFonts w:ascii="Times New Roman" w:hAnsi="Times New Roman" w:cs="Times New Roman"/>
          <w:b/>
          <w:bCs/>
        </w:rPr>
      </w:pPr>
      <w:r w:rsidRPr="00FC3085">
        <w:rPr>
          <w:rFonts w:ascii="Times New Roman" w:hAnsi="Times New Roman" w:cs="Times New Roman"/>
          <w:b/>
          <w:bCs/>
        </w:rPr>
        <w:t>Познавательные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FC3085">
        <w:rPr>
          <w:rFonts w:ascii="Times New Roman" w:hAnsi="Times New Roman" w:cs="Times New Roman"/>
          <w:bCs/>
          <w:i/>
          <w:iCs/>
          <w:u w:val="single"/>
        </w:rPr>
        <w:t>Учащиеся научатся: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находить необходимую для выполнения работы информацию в материалах учебника, рабочей тетради;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выполнять  учебно-познавательные  действия  в  материализованной и умственной форме, находить для их объяснения соответствующую речевую форму;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использовать  знаково-символические  средства  для 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FC3085">
        <w:rPr>
          <w:rFonts w:ascii="Times New Roman" w:hAnsi="Times New Roman" w:cs="Times New Roman"/>
          <w:bCs/>
          <w:i/>
          <w:iCs/>
          <w:u w:val="single"/>
        </w:rPr>
        <w:t>Учащиеся получат возможность научиться: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FC3085" w:rsidRDefault="00FC3085" w:rsidP="00FC3085">
      <w:pPr>
        <w:pStyle w:val="Centered"/>
        <w:jc w:val="left"/>
        <w:rPr>
          <w:rFonts w:ascii="Times New Roman" w:hAnsi="Times New Roman" w:cs="Times New Roman"/>
          <w:b/>
          <w:bCs/>
          <w:lang w:val="ru-RU"/>
        </w:rPr>
      </w:pPr>
    </w:p>
    <w:p w:rsidR="00FC3085" w:rsidRDefault="00FC3085" w:rsidP="00FC3085">
      <w:pPr>
        <w:pStyle w:val="Centered"/>
        <w:jc w:val="left"/>
        <w:rPr>
          <w:rFonts w:ascii="Times New Roman" w:hAnsi="Times New Roman" w:cs="Times New Roman"/>
          <w:b/>
          <w:bCs/>
          <w:lang w:val="ru-RU"/>
        </w:rPr>
      </w:pPr>
    </w:p>
    <w:p w:rsidR="00FC3085" w:rsidRDefault="00FC3085" w:rsidP="00FC3085">
      <w:pPr>
        <w:pStyle w:val="Centered"/>
        <w:jc w:val="left"/>
        <w:rPr>
          <w:rFonts w:ascii="Times New Roman" w:hAnsi="Times New Roman" w:cs="Times New Roman"/>
          <w:b/>
          <w:bCs/>
          <w:lang w:val="ru-RU"/>
        </w:rPr>
      </w:pPr>
    </w:p>
    <w:p w:rsidR="00FC3085" w:rsidRPr="00FC3085" w:rsidRDefault="00FC3085" w:rsidP="00FC3085">
      <w:pPr>
        <w:pStyle w:val="Centered"/>
        <w:jc w:val="left"/>
        <w:rPr>
          <w:rFonts w:ascii="Times New Roman" w:hAnsi="Times New Roman" w:cs="Times New Roman"/>
          <w:b/>
          <w:bCs/>
        </w:rPr>
      </w:pPr>
      <w:r w:rsidRPr="00FC3085">
        <w:rPr>
          <w:rFonts w:ascii="Times New Roman" w:hAnsi="Times New Roman" w:cs="Times New Roman"/>
          <w:b/>
          <w:bCs/>
        </w:rPr>
        <w:lastRenderedPageBreak/>
        <w:t>Коммуникативные</w:t>
      </w:r>
    </w:p>
    <w:p w:rsidR="00FC3085" w:rsidRPr="00FC3085" w:rsidRDefault="00FC3085" w:rsidP="00FC3085">
      <w:pPr>
        <w:pStyle w:val="ParagraphStyle"/>
        <w:ind w:firstLine="360"/>
        <w:rPr>
          <w:rFonts w:ascii="Times New Roman" w:hAnsi="Times New Roman" w:cs="Times New Roman"/>
          <w:bCs/>
          <w:i/>
          <w:iCs/>
          <w:u w:val="single"/>
        </w:rPr>
      </w:pPr>
      <w:r w:rsidRPr="00FC3085">
        <w:rPr>
          <w:rFonts w:ascii="Times New Roman" w:hAnsi="Times New Roman" w:cs="Times New Roman"/>
          <w:bCs/>
          <w:i/>
          <w:iCs/>
          <w:u w:val="single"/>
        </w:rPr>
        <w:t>Учащиеся научатся: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формулировать собственные мнения и идеи, аргументированно их из-</w:t>
      </w:r>
      <w:proofErr w:type="spellStart"/>
      <w:r w:rsidRPr="00FC3085">
        <w:rPr>
          <w:rFonts w:ascii="Times New Roman" w:hAnsi="Times New Roman" w:cs="Times New Roman"/>
        </w:rPr>
        <w:t>лагать</w:t>
      </w:r>
      <w:proofErr w:type="spellEnd"/>
      <w:r w:rsidRPr="00FC3085">
        <w:rPr>
          <w:rFonts w:ascii="Times New Roman" w:hAnsi="Times New Roman" w:cs="Times New Roman"/>
        </w:rPr>
        <w:t>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3085">
        <w:rPr>
          <w:rFonts w:ascii="Times New Roman" w:hAnsi="Times New Roman" w:cs="Times New Roman"/>
        </w:rPr>
        <w:t>проявлять заинтересованное отношение к деятельности своих товарищей и результатам их работы.</w:t>
      </w:r>
    </w:p>
    <w:p w:rsidR="00FC3085" w:rsidRPr="00FC3085" w:rsidRDefault="00FC3085" w:rsidP="00FC3085">
      <w:pPr>
        <w:pStyle w:val="ParagraphStyle"/>
        <w:ind w:firstLine="360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FC3085">
        <w:rPr>
          <w:rFonts w:ascii="Times New Roman" w:hAnsi="Times New Roman" w:cs="Times New Roman"/>
          <w:bCs/>
          <w:i/>
          <w:iCs/>
          <w:u w:val="single"/>
        </w:rPr>
        <w:t>Учащиеся получат возможность научиться:</w:t>
      </w:r>
    </w:p>
    <w:p w:rsidR="00A06E48" w:rsidRDefault="00FC3085" w:rsidP="00FC308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FC3085">
        <w:rPr>
          <w:rFonts w:ascii="Times New Roman" w:hAnsi="Times New Roman" w:cs="Times New Roman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FC3085" w:rsidRPr="00FC3085" w:rsidRDefault="00FC3085" w:rsidP="00FC3085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FC3085">
        <w:rPr>
          <w:rFonts w:ascii="Times New Roman" w:hAnsi="Times New Roman" w:cs="Times New Roman"/>
          <w:b/>
          <w:bCs/>
        </w:rPr>
        <w:t>Основные результаты освоения</w:t>
      </w:r>
      <w:r w:rsidRPr="00FC3085">
        <w:rPr>
          <w:rFonts w:ascii="Times New Roman" w:hAnsi="Times New Roman" w:cs="Times New Roman"/>
          <w:b/>
          <w:bCs/>
        </w:rPr>
        <w:br/>
        <w:t>предметного содержания курса «Технология» в 1 классе</w:t>
      </w:r>
    </w:p>
    <w:p w:rsidR="00FC3085" w:rsidRPr="00FC3085" w:rsidRDefault="00FC3085" w:rsidP="00FC3085">
      <w:pPr>
        <w:pStyle w:val="ParagraphStyle"/>
        <w:ind w:firstLine="360"/>
        <w:rPr>
          <w:rFonts w:ascii="Times New Roman" w:hAnsi="Times New Roman" w:cs="Times New Roman"/>
          <w:bCs/>
          <w:i/>
          <w:iCs/>
          <w:color w:val="000000"/>
          <w:u w:val="single"/>
          <w:shd w:val="clear" w:color="auto" w:fill="FFFFFF"/>
        </w:rPr>
      </w:pPr>
      <w:r w:rsidRPr="00FC3085">
        <w:rPr>
          <w:rFonts w:ascii="Times New Roman" w:hAnsi="Times New Roman" w:cs="Times New Roman"/>
          <w:bCs/>
          <w:i/>
          <w:iCs/>
          <w:color w:val="000000"/>
          <w:u w:val="single"/>
          <w:shd w:val="clear" w:color="auto" w:fill="FFFFFF"/>
        </w:rPr>
        <w:t>Учащиеся будут знать: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основные требования культуры и безопасности труда: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о необходимости своевременной подготовки и уборки рабочего места, поддержания порядка на рабочем месте в течение урока;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правила безопасной работы с ножницами и иглой;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приемы разметки деталей на бумаге различными способами (сгибанием, по шаблону, на глаз, от руки);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•  правила рациональной разметки (разметка на изнаночной стороне материала; экономия материала при разметке); 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правила аккуратной работы с клеем;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названия и назначение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 xml:space="preserve">•  наименования отдельных материалов (бумага, картон, фольга, пластилин, природные материалы и пр.) и способы их обработки (сгибание, обрывание, </w:t>
      </w:r>
      <w:proofErr w:type="spellStart"/>
      <w:r w:rsidRPr="00FC3085">
        <w:rPr>
          <w:rFonts w:ascii="Times New Roman" w:hAnsi="Times New Roman" w:cs="Times New Roman"/>
          <w:color w:val="000000"/>
          <w:shd w:val="clear" w:color="auto" w:fill="FFFFFF"/>
        </w:rPr>
        <w:t>сминание</w:t>
      </w:r>
      <w:proofErr w:type="spellEnd"/>
      <w:r w:rsidRPr="00FC3085">
        <w:rPr>
          <w:rFonts w:ascii="Times New Roman" w:hAnsi="Times New Roman" w:cs="Times New Roman"/>
          <w:color w:val="000000"/>
          <w:shd w:val="clear" w:color="auto" w:fill="FFFFFF"/>
        </w:rPr>
        <w:t>, разрезание, лепка и пр.);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наименования основных технологических операций (разметка, заготовка, сборка) и приёмов обработки материалов в художественно-конструкторской деятельности (разрезание, вырезание, выкраивание, наклеивание, обрывание, сгибание, вытягивание, сплющивание и пр.);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названия отдельных техник, используемых в художественно-конструкторской деятельности (аппликация, лепка);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назначение простейшей графической инструкции и организацию работы в соответствии с ней.</w:t>
      </w:r>
    </w:p>
    <w:p w:rsidR="00FC3085" w:rsidRPr="00FC3085" w:rsidRDefault="00FC3085" w:rsidP="00FC308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</w:pPr>
      <w:r w:rsidRPr="00FC3085"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  <w:t>Учащиеся могут знать: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свойства отдельных материалов и зависимость выбора поделочного материала для работы от его свойств;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происхождение отдельных поделочных материалов и способы их приготовления для работы;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разные виды деталей из набора «Конструктор», способы сборки изделий из разнообразных наборов.</w:t>
      </w:r>
    </w:p>
    <w:p w:rsidR="00FC3085" w:rsidRPr="00FC3085" w:rsidRDefault="00FC3085" w:rsidP="00FC3085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u w:val="single"/>
          <w:shd w:val="clear" w:color="auto" w:fill="FFFFFF"/>
        </w:rPr>
      </w:pPr>
      <w:r w:rsidRPr="00FC3085">
        <w:rPr>
          <w:rFonts w:ascii="Times New Roman" w:hAnsi="Times New Roman" w:cs="Times New Roman"/>
          <w:bCs/>
          <w:i/>
          <w:iCs/>
          <w:color w:val="000000"/>
          <w:u w:val="single"/>
          <w:shd w:val="clear" w:color="auto" w:fill="FFFFFF"/>
        </w:rPr>
        <w:t>Учащиеся будут уметь:</w:t>
      </w:r>
    </w:p>
    <w:p w:rsidR="00FC3085" w:rsidRPr="00FC3085" w:rsidRDefault="00FC3085" w:rsidP="00FC308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подготавливать рабочее место и поддерживать на нём порядок в течение урока;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соблюдать культуру труда и технику безопасности при работе над изделиями;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выполнять разметку сгибанием, по шаблону, на глаз и от руки;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использовать правила и приемы рациональной разметки;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аккуратно и ровно сгибать плотную бумагу и картон, пользоваться гладилкой;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•  аккуратно вырезать детали из бумаги по прямолинейному и криволинейному контуру;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аккуратно и точно выкраивать детали из бумаги способом обрывания;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аккуратно, равномерно наносить клей и приклеивать детали из бумаги; аккуратно наклеивать засушенные листья и цветы на плотную бумагу;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изготавливать простые формы и конструкции из пластилина, пользоваться стекой;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пришивать пуговицы;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выполнять комбинированные работы из разных материалов;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воспринимать инструкцию (устную или графическую) и действовать в соответствии с инструкцией;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внимательно рассматривать и анализировать простые по конструкции образцы и использовать адекватные способы работы по их воссозданию;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выполнять работу по изготовлению изделий на основе анализа несложного образца.</w:t>
      </w:r>
    </w:p>
    <w:p w:rsidR="00FC3085" w:rsidRPr="00FC3085" w:rsidRDefault="00FC3085" w:rsidP="00FC308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Cs/>
          <w:i/>
          <w:iCs/>
          <w:color w:val="000000"/>
          <w:u w:val="single"/>
          <w:shd w:val="clear" w:color="auto" w:fill="FFFFFF"/>
        </w:rPr>
      </w:pPr>
      <w:r w:rsidRPr="00FC3085">
        <w:rPr>
          <w:rFonts w:ascii="Times New Roman" w:hAnsi="Times New Roman" w:cs="Times New Roman"/>
          <w:bCs/>
          <w:i/>
          <w:iCs/>
          <w:color w:val="000000"/>
          <w:u w:val="single"/>
          <w:shd w:val="clear" w:color="auto" w:fill="FFFFFF"/>
        </w:rPr>
        <w:t>Учащиеся могут уметь: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устанавливать несложные логические взаимосвязи в форме и расположении отдельных деталей конструкции и находить адекватные способы работы по её созданию;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мысленно трансформировать несложные формы и комбинировать из них новые конструкции в соответствии с условиями задания;</w:t>
      </w:r>
    </w:p>
    <w:p w:rsidR="00FC3085" w:rsidRPr="00FC3085" w:rsidRDefault="00FC3085" w:rsidP="00FC308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пользоваться схемами, графическими инструкциями, справочной литературой;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устанавливать сотрудничество и выполнять совместную работу;</w:t>
      </w:r>
    </w:p>
    <w:p w:rsidR="00FC3085" w:rsidRPr="00FC3085" w:rsidRDefault="00FC3085" w:rsidP="00FC308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085">
        <w:rPr>
          <w:rFonts w:ascii="Times New Roman" w:hAnsi="Times New Roman" w:cs="Times New Roman"/>
          <w:color w:val="000000"/>
          <w:shd w:val="clear" w:color="auto" w:fill="FFFFFF"/>
        </w:rPr>
        <w:t>•  осуществлять элементарный самостоятельный уход за своими вещами (в школе и в условиях домашнего быта).</w:t>
      </w:r>
    </w:p>
    <w:p w:rsidR="00FC3085" w:rsidRPr="00FC3085" w:rsidRDefault="00FC3085" w:rsidP="00FC308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</w:p>
    <w:sectPr w:rsidR="00FC3085" w:rsidRPr="00FC3085" w:rsidSect="0075617A">
      <w:footerReference w:type="default" r:id="rId15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4A" w:rsidRDefault="003D274A" w:rsidP="0075617A">
      <w:pPr>
        <w:spacing w:after="0" w:line="240" w:lineRule="auto"/>
      </w:pPr>
      <w:r>
        <w:separator/>
      </w:r>
    </w:p>
  </w:endnote>
  <w:endnote w:type="continuationSeparator" w:id="0">
    <w:p w:rsidR="003D274A" w:rsidRDefault="003D274A" w:rsidP="0075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20499"/>
      <w:docPartObj>
        <w:docPartGallery w:val="Page Numbers (Bottom of Page)"/>
        <w:docPartUnique/>
      </w:docPartObj>
    </w:sdtPr>
    <w:sdtEndPr/>
    <w:sdtContent>
      <w:p w:rsidR="0075617A" w:rsidRDefault="007561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8B6">
          <w:rPr>
            <w:noProof/>
          </w:rPr>
          <w:t>9</w:t>
        </w:r>
        <w:r>
          <w:fldChar w:fldCharType="end"/>
        </w:r>
      </w:p>
    </w:sdtContent>
  </w:sdt>
  <w:p w:rsidR="0075617A" w:rsidRDefault="007561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4A" w:rsidRDefault="003D274A" w:rsidP="0075617A">
      <w:pPr>
        <w:spacing w:after="0" w:line="240" w:lineRule="auto"/>
      </w:pPr>
      <w:r>
        <w:separator/>
      </w:r>
    </w:p>
  </w:footnote>
  <w:footnote w:type="continuationSeparator" w:id="0">
    <w:p w:rsidR="003D274A" w:rsidRDefault="003D274A" w:rsidP="0075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89E34D1"/>
    <w:multiLevelType w:val="hybridMultilevel"/>
    <w:tmpl w:val="CF628642"/>
    <w:lvl w:ilvl="0" w:tplc="00000005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03BD"/>
    <w:multiLevelType w:val="hybridMultilevel"/>
    <w:tmpl w:val="2990EF7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56B57"/>
    <w:multiLevelType w:val="hybridMultilevel"/>
    <w:tmpl w:val="86608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27EA"/>
    <w:multiLevelType w:val="hybridMultilevel"/>
    <w:tmpl w:val="CFC06E60"/>
    <w:lvl w:ilvl="0" w:tplc="D0864012">
      <w:start w:val="1"/>
      <w:numFmt w:val="decimal"/>
      <w:lvlText w:val="%1."/>
      <w:lvlJc w:val="left"/>
      <w:pPr>
        <w:ind w:left="817" w:hanging="6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CB2F09"/>
    <w:multiLevelType w:val="hybridMultilevel"/>
    <w:tmpl w:val="7A78E8A0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8"/>
    <w:rsid w:val="00003FF3"/>
    <w:rsid w:val="000D516E"/>
    <w:rsid w:val="00164231"/>
    <w:rsid w:val="00177A7C"/>
    <w:rsid w:val="001A055F"/>
    <w:rsid w:val="003064F2"/>
    <w:rsid w:val="00322E6F"/>
    <w:rsid w:val="00327123"/>
    <w:rsid w:val="003273BE"/>
    <w:rsid w:val="00352D94"/>
    <w:rsid w:val="003B3BAE"/>
    <w:rsid w:val="003D274A"/>
    <w:rsid w:val="003E4AC6"/>
    <w:rsid w:val="004E1000"/>
    <w:rsid w:val="00653CD2"/>
    <w:rsid w:val="0066234C"/>
    <w:rsid w:val="006A3BA4"/>
    <w:rsid w:val="006F3283"/>
    <w:rsid w:val="0075617A"/>
    <w:rsid w:val="007B4C05"/>
    <w:rsid w:val="008C7C3C"/>
    <w:rsid w:val="00952C70"/>
    <w:rsid w:val="009739AC"/>
    <w:rsid w:val="00A06E48"/>
    <w:rsid w:val="00A10EAD"/>
    <w:rsid w:val="00A82055"/>
    <w:rsid w:val="00B75E35"/>
    <w:rsid w:val="00BB2141"/>
    <w:rsid w:val="00BE2F4C"/>
    <w:rsid w:val="00BF5E96"/>
    <w:rsid w:val="00C72EF9"/>
    <w:rsid w:val="00C7337F"/>
    <w:rsid w:val="00C82BD4"/>
    <w:rsid w:val="00CC5E43"/>
    <w:rsid w:val="00D403C3"/>
    <w:rsid w:val="00D56E43"/>
    <w:rsid w:val="00E748B6"/>
    <w:rsid w:val="00E86EE2"/>
    <w:rsid w:val="00ED2F1F"/>
    <w:rsid w:val="00EE7F7F"/>
    <w:rsid w:val="00F84F9B"/>
    <w:rsid w:val="00F96550"/>
    <w:rsid w:val="00FC3085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F1406-E2FB-4545-B29E-D4F61256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E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A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48"/>
    <w:rPr>
      <w:b/>
      <w:bCs/>
    </w:rPr>
  </w:style>
  <w:style w:type="character" w:styleId="a5">
    <w:name w:val="Hyperlink"/>
    <w:basedOn w:val="a0"/>
    <w:uiPriority w:val="99"/>
    <w:unhideWhenUsed/>
    <w:rsid w:val="00A06E48"/>
    <w:rPr>
      <w:color w:val="0000FF"/>
      <w:u w:val="single"/>
    </w:rPr>
  </w:style>
  <w:style w:type="paragraph" w:customStyle="1" w:styleId="ParagraphStyle">
    <w:name w:val="Paragraph Style"/>
    <w:rsid w:val="00ED2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6">
    <w:name w:val="Table Grid"/>
    <w:basedOn w:val="a1"/>
    <w:uiPriority w:val="59"/>
    <w:rsid w:val="0032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3B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617A"/>
  </w:style>
  <w:style w:type="paragraph" w:styleId="aa">
    <w:name w:val="footer"/>
    <w:basedOn w:val="a"/>
    <w:link w:val="ab"/>
    <w:uiPriority w:val="99"/>
    <w:unhideWhenUsed/>
    <w:rsid w:val="0075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617A"/>
  </w:style>
  <w:style w:type="character" w:customStyle="1" w:styleId="Jump1">
    <w:name w:val="Jump 1"/>
    <w:uiPriority w:val="99"/>
    <w:rsid w:val="000D516E"/>
    <w:rPr>
      <w:color w:val="008000"/>
      <w:sz w:val="20"/>
      <w:szCs w:val="20"/>
      <w:u w:val="single"/>
    </w:rPr>
  </w:style>
  <w:style w:type="character" w:customStyle="1" w:styleId="Subheading">
    <w:name w:val="Subheading"/>
    <w:uiPriority w:val="99"/>
    <w:rsid w:val="00A82055"/>
    <w:rPr>
      <w:b/>
      <w:bCs/>
      <w:color w:val="000080"/>
      <w:sz w:val="20"/>
      <w:szCs w:val="20"/>
    </w:rPr>
  </w:style>
  <w:style w:type="paragraph" w:customStyle="1" w:styleId="Centered">
    <w:name w:val="Centered"/>
    <w:uiPriority w:val="99"/>
    <w:rsid w:val="00FC308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sovet.org/component/option,com_mtree/task,listcats/cat_id,12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ebooks/Rogovceva_Uroki-tehnologii_1kl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communities.aspx?cat_no=4262&amp;lib_no=30015&amp;tmpl=li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sc.1september.ru/urok/index.php?SubjectID=15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index.php" TargetMode="External"/><Relationship Id="rId14" Type="http://schemas.openxmlformats.org/officeDocument/2006/relationships/hyperlink" Target="http://vinforika.ru/3_tehnology_e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8B13-3CE0-48DE-BC48-CA7AD31B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13</cp:revision>
  <dcterms:created xsi:type="dcterms:W3CDTF">2014-08-19T09:56:00Z</dcterms:created>
  <dcterms:modified xsi:type="dcterms:W3CDTF">2019-09-15T08:31:00Z</dcterms:modified>
</cp:coreProperties>
</file>