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5" w:rsidRDefault="001F3125" w:rsidP="00637530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C50249C" wp14:editId="4999461E">
            <wp:extent cx="6305550" cy="9202001"/>
            <wp:effectExtent l="0" t="0" r="0" b="0"/>
            <wp:docPr id="1" name="Рисунок 1" descr="C:\Users\Admin\Desktop\титульники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\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3776" r="3332" b="2735"/>
                    <a:stretch/>
                  </pic:blipFill>
                  <pic:spPr bwMode="auto">
                    <a:xfrm>
                      <a:off x="0" y="0"/>
                      <a:ext cx="6309733" cy="92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125" w:rsidRDefault="001F3125" w:rsidP="00637530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p w:rsidR="008B550E" w:rsidRPr="00637530" w:rsidRDefault="008B550E" w:rsidP="00637530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1. Пояснительная записка.</w:t>
      </w:r>
    </w:p>
    <w:p w:rsidR="008B550E" w:rsidRPr="00637530" w:rsidRDefault="008B550E" w:rsidP="001F3125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литературному чтению - М.: «Просвещение», 2010 (Стандарты второго поколения) и</w:t>
      </w:r>
      <w:r w:rsidRPr="00637530">
        <w:rPr>
          <w:rFonts w:ascii="Times New Roman" w:hAnsi="Times New Roman" w:cs="Times New Roman"/>
          <w:iCs/>
          <w:sz w:val="24"/>
          <w:szCs w:val="24"/>
        </w:rPr>
        <w:t xml:space="preserve"> примерной программы начального общего образования по  </w:t>
      </w:r>
      <w:r w:rsidRPr="00637530">
        <w:rPr>
          <w:rFonts w:ascii="Times New Roman" w:hAnsi="Times New Roman" w:cs="Times New Roman"/>
          <w:sz w:val="24"/>
          <w:szCs w:val="24"/>
        </w:rPr>
        <w:t>Литературному чтению на родном языке</w:t>
      </w:r>
      <w:r w:rsidRPr="00637530">
        <w:rPr>
          <w:rFonts w:ascii="Times New Roman" w:hAnsi="Times New Roman" w:cs="Times New Roman"/>
          <w:iCs/>
          <w:sz w:val="24"/>
          <w:szCs w:val="24"/>
        </w:rPr>
        <w:t xml:space="preserve"> (базовый уровень), 1-4 классы, авторов</w:t>
      </w:r>
      <w:r w:rsidRPr="006375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7530">
        <w:rPr>
          <w:rFonts w:ascii="Times New Roman" w:hAnsi="Times New Roman" w:cs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63753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637530">
        <w:rPr>
          <w:rFonts w:ascii="Times New Roman" w:hAnsi="Times New Roman" w:cs="Times New Roman"/>
          <w:sz w:val="24"/>
          <w:szCs w:val="24"/>
        </w:rPr>
        <w:t>, В. Ю. Романова, Л. А. Рябинина, О. В.</w:t>
      </w:r>
      <w:r w:rsidRPr="006375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7530">
        <w:rPr>
          <w:rFonts w:ascii="Times New Roman" w:hAnsi="Times New Roman" w:cs="Times New Roman"/>
          <w:sz w:val="24"/>
          <w:szCs w:val="24"/>
        </w:rPr>
        <w:t>Соколова).</w:t>
      </w:r>
      <w:proofErr w:type="gramEnd"/>
      <w:r w:rsidRPr="00637530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6375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7530">
        <w:rPr>
          <w:rFonts w:ascii="Times New Roman" w:hAnsi="Times New Roman" w:cs="Times New Roman"/>
          <w:sz w:val="24"/>
          <w:szCs w:val="24"/>
        </w:rPr>
        <w:t xml:space="preserve"> Просвещение, 2020г.</w:t>
      </w:r>
    </w:p>
    <w:p w:rsidR="008B550E" w:rsidRPr="00637530" w:rsidRDefault="008B550E" w:rsidP="001F3125">
      <w:pPr>
        <w:pStyle w:val="Default"/>
        <w:jc w:val="both"/>
      </w:pPr>
      <w:r w:rsidRPr="00637530">
        <w:t xml:space="preserve"> </w:t>
      </w:r>
    </w:p>
    <w:p w:rsidR="008B550E" w:rsidRPr="00637530" w:rsidRDefault="008B550E" w:rsidP="001F3125">
      <w:pPr>
        <w:pStyle w:val="Default"/>
        <w:jc w:val="both"/>
      </w:pPr>
      <w:r w:rsidRPr="00637530">
        <w:t xml:space="preserve">Литературное чтение на родном (русском) языке объединяет два основных направления в обучении – изучение литературно-художественных произведений на русском языке и освоение речевых навыков и умений. На уроках литературного чтения также формируются коммуникативно-речевые навыки чтения. </w:t>
      </w:r>
    </w:p>
    <w:p w:rsidR="008B550E" w:rsidRPr="00637530" w:rsidRDefault="008B550E" w:rsidP="001F3125">
      <w:pPr>
        <w:pStyle w:val="Default"/>
        <w:jc w:val="both"/>
      </w:pPr>
      <w:r w:rsidRPr="00637530">
        <w:t xml:space="preserve">Нормативную правовую основу настоящей примерной программы по учебному предмету «Русский родной язык» составляют следующие документы: </w:t>
      </w:r>
    </w:p>
    <w:p w:rsidR="008B550E" w:rsidRPr="00637530" w:rsidRDefault="008B550E" w:rsidP="001F3125">
      <w:pPr>
        <w:pStyle w:val="Default"/>
        <w:spacing w:after="11"/>
        <w:jc w:val="both"/>
      </w:pPr>
      <w:r w:rsidRPr="00637530">
        <w:t xml:space="preserve"> 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 </w:t>
      </w:r>
    </w:p>
    <w:p w:rsidR="008B550E" w:rsidRPr="00637530" w:rsidRDefault="008B550E" w:rsidP="001F3125">
      <w:pPr>
        <w:pStyle w:val="Default"/>
        <w:spacing w:after="11"/>
        <w:jc w:val="both"/>
      </w:pPr>
      <w:r w:rsidRPr="00637530">
        <w:t xml:space="preserve"> 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8B550E" w:rsidRPr="00637530" w:rsidRDefault="008B550E" w:rsidP="001F3125">
      <w:pPr>
        <w:pStyle w:val="Default"/>
        <w:spacing w:after="11"/>
        <w:jc w:val="both"/>
      </w:pPr>
      <w:r w:rsidRPr="00637530">
        <w:t xml:space="preserve"> 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637530">
        <w:t>Минобрнауки</w:t>
      </w:r>
      <w:proofErr w:type="spellEnd"/>
      <w:r w:rsidRPr="00637530">
        <w:t xml:space="preserve"> России от 31 декабря 2015 г. № 1576); </w:t>
      </w:r>
    </w:p>
    <w:p w:rsidR="008B550E" w:rsidRPr="00637530" w:rsidRDefault="008B550E" w:rsidP="001F3125">
      <w:pPr>
        <w:pStyle w:val="Default"/>
        <w:jc w:val="both"/>
      </w:pPr>
      <w:r w:rsidRPr="00637530">
        <w:t xml:space="preserve">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37530">
        <w:t>Минобрнауки</w:t>
      </w:r>
      <w:proofErr w:type="spellEnd"/>
      <w:r w:rsidRPr="00637530">
        <w:t xml:space="preserve"> России от 31 декабря 2015 г. № 1577) </w:t>
      </w:r>
    </w:p>
    <w:p w:rsidR="008B550E" w:rsidRPr="00637530" w:rsidRDefault="008B550E" w:rsidP="001F312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8B550E" w:rsidRPr="00637530" w:rsidRDefault="008B550E" w:rsidP="001F3125">
      <w:pPr>
        <w:pStyle w:val="a3"/>
        <w:spacing w:line="240" w:lineRule="auto"/>
        <w:rPr>
          <w:sz w:val="24"/>
          <w:szCs w:val="24"/>
        </w:rPr>
      </w:pPr>
      <w:r w:rsidRPr="00637530">
        <w:rPr>
          <w:sz w:val="24"/>
          <w:szCs w:val="24"/>
        </w:rPr>
        <w:t xml:space="preserve"> Предмет «Литературное чтение на родном языке»» находится в основной части учебного плана. На изучение предмета </w:t>
      </w:r>
      <w:r w:rsidR="001F3125">
        <w:rPr>
          <w:sz w:val="24"/>
          <w:szCs w:val="24"/>
        </w:rPr>
        <w:t>во 2-4 классах отводится по 17</w:t>
      </w:r>
      <w:r w:rsidRPr="00637530">
        <w:rPr>
          <w:sz w:val="24"/>
          <w:szCs w:val="24"/>
        </w:rPr>
        <w:t xml:space="preserve"> ч. </w:t>
      </w:r>
    </w:p>
    <w:p w:rsidR="008B550E" w:rsidRPr="00637530" w:rsidRDefault="008B550E" w:rsidP="001F3125">
      <w:pPr>
        <w:pStyle w:val="a3"/>
        <w:spacing w:line="240" w:lineRule="auto"/>
        <w:ind w:firstLine="0"/>
        <w:rPr>
          <w:sz w:val="24"/>
          <w:szCs w:val="24"/>
        </w:rPr>
      </w:pPr>
    </w:p>
    <w:p w:rsidR="008B550E" w:rsidRPr="00637530" w:rsidRDefault="008B550E" w:rsidP="00637530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</w:p>
    <w:p w:rsidR="008B550E" w:rsidRPr="00637530" w:rsidRDefault="008B550E" w:rsidP="00637530">
      <w:pPr>
        <w:pStyle w:val="a3"/>
        <w:spacing w:line="240" w:lineRule="auto"/>
        <w:ind w:firstLine="709"/>
        <w:jc w:val="center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2.Планируемые результаты изучения учебного предмета.</w:t>
      </w:r>
    </w:p>
    <w:p w:rsidR="008B550E" w:rsidRPr="00637530" w:rsidRDefault="008B550E" w:rsidP="00637530">
      <w:pPr>
        <w:pStyle w:val="a3"/>
        <w:spacing w:line="240" w:lineRule="auto"/>
        <w:ind w:firstLine="709"/>
        <w:jc w:val="left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Предметные результаты.</w:t>
      </w:r>
    </w:p>
    <w:p w:rsidR="008B550E" w:rsidRPr="00637530" w:rsidRDefault="008B550E" w:rsidP="001F3125">
      <w:pPr>
        <w:pStyle w:val="a3"/>
        <w:spacing w:line="240" w:lineRule="auto"/>
        <w:rPr>
          <w:sz w:val="24"/>
          <w:szCs w:val="24"/>
        </w:rPr>
      </w:pPr>
      <w:proofErr w:type="gramStart"/>
      <w:r w:rsidRPr="00637530">
        <w:rPr>
          <w:sz w:val="24"/>
          <w:szCs w:val="24"/>
        </w:rPr>
        <w:t>1)понимание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</w:t>
      </w:r>
      <w:proofErr w:type="gramEnd"/>
      <w:r w:rsidRPr="00637530">
        <w:rPr>
          <w:sz w:val="24"/>
          <w:szCs w:val="24"/>
        </w:rPr>
        <w:t xml:space="preserve"> формирование потребности в систематическом чтении на родном языке как средстве познания себя и мира; обеспечение культурной самоидентификации; 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  <w:proofErr w:type="gramStart"/>
      <w:r w:rsidRPr="00637530">
        <w:rPr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</w:t>
      </w:r>
      <w:proofErr w:type="spellStart"/>
      <w:r w:rsidRPr="00637530">
        <w:rPr>
          <w:sz w:val="24"/>
          <w:szCs w:val="24"/>
        </w:rPr>
        <w:t>просебя</w:t>
      </w:r>
      <w:proofErr w:type="spellEnd"/>
      <w:r w:rsidRPr="00637530">
        <w:rPr>
          <w:sz w:val="24"/>
          <w:szCs w:val="24"/>
        </w:rPr>
        <w:t xml:space="preserve">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5) осознание </w:t>
      </w:r>
      <w:r w:rsidRPr="00637530">
        <w:rPr>
          <w:sz w:val="24"/>
          <w:szCs w:val="24"/>
        </w:rPr>
        <w:lastRenderedPageBreak/>
        <w:t>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</w:t>
      </w:r>
      <w:proofErr w:type="gramEnd"/>
      <w:r w:rsidRPr="00637530">
        <w:rPr>
          <w:sz w:val="24"/>
          <w:szCs w:val="24"/>
        </w:rPr>
        <w:t xml:space="preserve"> пользоваться справочными источниками для понимания и получения дополнительной информации.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•развитие этических чувств, доброжелательности и эмоционально-нравственной отзывчивости, </w:t>
      </w:r>
      <w:proofErr w:type="spellStart"/>
      <w:r w:rsidRPr="00637530">
        <w:rPr>
          <w:rFonts w:ascii="Times New Roman" w:eastAsia="Times New Roman" w:hAnsi="Times New Roman" w:cs="Times New Roman"/>
          <w:sz w:val="24"/>
          <w:szCs w:val="24"/>
        </w:rPr>
        <w:t>пониманияи</w:t>
      </w:r>
      <w:proofErr w:type="spellEnd"/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сопереживания чувствам других людей;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•овладение начальными навыками адаптации к школе, </w:t>
      </w:r>
      <w:proofErr w:type="spellStart"/>
      <w:r w:rsidRPr="00637530">
        <w:rPr>
          <w:rFonts w:ascii="Times New Roman" w:eastAsia="Times New Roman" w:hAnsi="Times New Roman" w:cs="Times New Roman"/>
          <w:sz w:val="24"/>
          <w:szCs w:val="24"/>
        </w:rPr>
        <w:t>кшкольному</w:t>
      </w:r>
      <w:proofErr w:type="spellEnd"/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коллективу;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•развитие навыков сотрудничества </w:t>
      </w:r>
      <w:proofErr w:type="gramStart"/>
      <w:r w:rsidRPr="0063753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героев;•наличие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 осознавать сущность малых фольклорных жанров устного народного творчества и литературных произведений как часть родной национальной культуры;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  <w:proofErr w:type="gramEnd"/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 проявлять индивидуальные творческие способности при составлении загадок, песенок, </w:t>
      </w:r>
      <w:proofErr w:type="spellStart"/>
      <w:r w:rsidRPr="00637530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, в процессе чтения по ролям и </w:t>
      </w:r>
      <w:proofErr w:type="spellStart"/>
      <w:r w:rsidRPr="00637530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637530">
        <w:rPr>
          <w:rFonts w:ascii="Times New Roman" w:eastAsia="Times New Roman" w:hAnsi="Times New Roman" w:cs="Times New Roman"/>
          <w:sz w:val="24"/>
          <w:szCs w:val="24"/>
        </w:rPr>
        <w:t>, при выполнении проектных заданий;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• понимать </w:t>
      </w:r>
      <w:proofErr w:type="gramStart"/>
      <w:r w:rsidRPr="00637530">
        <w:rPr>
          <w:rFonts w:ascii="Times New Roman" w:eastAsia="Times New Roman" w:hAnsi="Times New Roman" w:cs="Times New Roman"/>
          <w:sz w:val="24"/>
          <w:szCs w:val="24"/>
        </w:rPr>
        <w:t>читаемое</w:t>
      </w:r>
      <w:proofErr w:type="gramEnd"/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, интерпретировать смысл читаемого. 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•включаться в диалог с учителем и сверстниками, в </w:t>
      </w:r>
      <w:proofErr w:type="spellStart"/>
      <w:r w:rsidRPr="00637530">
        <w:rPr>
          <w:rFonts w:ascii="Times New Roman" w:eastAsia="Times New Roman" w:hAnsi="Times New Roman" w:cs="Times New Roman"/>
          <w:sz w:val="24"/>
          <w:szCs w:val="24"/>
        </w:rPr>
        <w:t>коллективноеобсуждение</w:t>
      </w:r>
      <w:proofErr w:type="spellEnd"/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проблем, проявлять инициативу и активность в ходе беседы; 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>•формулировать вопросы к собеседнику. Строить рассуждение и доказательство своей точки зрения из 3-4 предложений.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•строить связное высказывание из 3-4 предложений по предложенной теме. Слушать партнёра по общению, вникать в смысл того, о чём говорит собеседник;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•аргументировать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637530">
        <w:rPr>
          <w:rFonts w:ascii="Times New Roman" w:hAnsi="Times New Roman" w:cs="Times New Roman"/>
          <w:sz w:val="24"/>
          <w:szCs w:val="24"/>
        </w:rPr>
        <w:t>: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 xml:space="preserve">–использовать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</w:t>
      </w:r>
      <w:proofErr w:type="spellStart"/>
      <w:r w:rsidRPr="00637530">
        <w:rPr>
          <w:rFonts w:ascii="Times New Roman" w:hAnsi="Times New Roman" w:cs="Times New Roman"/>
          <w:sz w:val="24"/>
          <w:szCs w:val="24"/>
        </w:rPr>
        <w:t>видовтекстов</w:t>
      </w:r>
      <w:proofErr w:type="spellEnd"/>
      <w:r w:rsidRPr="00637530">
        <w:rPr>
          <w:rFonts w:ascii="Times New Roman" w:hAnsi="Times New Roman" w:cs="Times New Roman"/>
          <w:sz w:val="24"/>
          <w:szCs w:val="24"/>
        </w:rPr>
        <w:t>);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530">
        <w:rPr>
          <w:rFonts w:ascii="Times New Roman" w:hAnsi="Times New Roman" w:cs="Times New Roman"/>
          <w:sz w:val="24"/>
          <w:szCs w:val="24"/>
        </w:rPr>
        <w:t xml:space="preserve">–ориентироваться в содержании художественного, учебного и научно-популярного текста, понимать его смысл (при чтении вслух и про себя, </w:t>
      </w:r>
      <w:proofErr w:type="spellStart"/>
      <w:r w:rsidRPr="00637530">
        <w:rPr>
          <w:rFonts w:ascii="Times New Roman" w:hAnsi="Times New Roman" w:cs="Times New Roman"/>
          <w:sz w:val="24"/>
          <w:szCs w:val="24"/>
        </w:rPr>
        <w:t>припрослушивании</w:t>
      </w:r>
      <w:proofErr w:type="spellEnd"/>
      <w:r w:rsidRPr="00637530">
        <w:rPr>
          <w:rFonts w:ascii="Times New Roman" w:hAnsi="Times New Roman" w:cs="Times New Roman"/>
          <w:sz w:val="24"/>
          <w:szCs w:val="24"/>
        </w:rPr>
        <w:t>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  <w:proofErr w:type="gramEnd"/>
      <w:r w:rsidRPr="00637530">
        <w:rPr>
          <w:rFonts w:ascii="Times New Roman" w:hAnsi="Times New Roman" w:cs="Times New Roman"/>
          <w:sz w:val="24"/>
          <w:szCs w:val="24"/>
        </w:rPr>
        <w:t xml:space="preserve">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 xml:space="preserve">–ориентироваться в нравственном содержании </w:t>
      </w:r>
      <w:proofErr w:type="gramStart"/>
      <w:r w:rsidRPr="0063753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37530">
        <w:rPr>
          <w:rFonts w:ascii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637530">
        <w:rPr>
          <w:rFonts w:ascii="Times New Roman" w:hAnsi="Times New Roman" w:cs="Times New Roman"/>
          <w:sz w:val="24"/>
          <w:szCs w:val="24"/>
        </w:rPr>
        <w:t>: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–осмысливать эстетические и нравственные ценности художественного текста и высказывать суждение;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–осмысливать эстетические и нравственные ценности художественного текста и высказывать собственное суждение;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 xml:space="preserve">–высказывать собственное суждение о прочитанном (прослушанном) произведении, доказывать и подтверждать </w:t>
      </w:r>
      <w:proofErr w:type="spellStart"/>
      <w:r w:rsidRPr="00637530">
        <w:rPr>
          <w:rFonts w:ascii="Times New Roman" w:hAnsi="Times New Roman" w:cs="Times New Roman"/>
          <w:sz w:val="24"/>
          <w:szCs w:val="24"/>
        </w:rPr>
        <w:t>егофактами</w:t>
      </w:r>
      <w:proofErr w:type="spellEnd"/>
      <w:r w:rsidRPr="00637530">
        <w:rPr>
          <w:rFonts w:ascii="Times New Roman" w:hAnsi="Times New Roman" w:cs="Times New Roman"/>
          <w:sz w:val="24"/>
          <w:szCs w:val="24"/>
        </w:rPr>
        <w:t xml:space="preserve"> со ссылками на текст;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>–устанавливать ассоциации с жизненным опытом, с впечатлениями от восприятия других видов искусства;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lastRenderedPageBreak/>
        <w:t xml:space="preserve">–составлять по аналогии устные рассказы (повествование, </w:t>
      </w:r>
      <w:proofErr w:type="spellStart"/>
      <w:r w:rsidRPr="00637530">
        <w:rPr>
          <w:rFonts w:ascii="Times New Roman" w:hAnsi="Times New Roman" w:cs="Times New Roman"/>
          <w:sz w:val="24"/>
          <w:szCs w:val="24"/>
        </w:rPr>
        <w:t>рассуждение</w:t>
      </w:r>
      <w:proofErr w:type="gramStart"/>
      <w:r w:rsidRPr="0063753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37530"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 w:rsidRPr="00637530">
        <w:rPr>
          <w:rFonts w:ascii="Times New Roman" w:hAnsi="Times New Roman" w:cs="Times New Roman"/>
          <w:sz w:val="24"/>
          <w:szCs w:val="24"/>
        </w:rPr>
        <w:t>);</w:t>
      </w:r>
    </w:p>
    <w:p w:rsidR="008B550E" w:rsidRPr="00637530" w:rsidRDefault="008B550E" w:rsidP="001F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37530">
        <w:rPr>
          <w:rFonts w:ascii="Times New Roman" w:hAnsi="Times New Roman" w:cs="Times New Roman"/>
          <w:sz w:val="24"/>
          <w:szCs w:val="24"/>
        </w:rPr>
        <w:t xml:space="preserve">–воспринимать художественную литературу как вид искусства, приводить примеры проявления художественного вымысла </w:t>
      </w:r>
      <w:proofErr w:type="spellStart"/>
      <w:r w:rsidRPr="00637530">
        <w:rPr>
          <w:rFonts w:ascii="Times New Roman" w:hAnsi="Times New Roman" w:cs="Times New Roman"/>
          <w:sz w:val="24"/>
          <w:szCs w:val="24"/>
        </w:rPr>
        <w:t>впроизведениях</w:t>
      </w:r>
      <w:proofErr w:type="spellEnd"/>
      <w:r w:rsidRPr="00637530">
        <w:rPr>
          <w:rFonts w:ascii="Times New Roman" w:hAnsi="Times New Roman" w:cs="Times New Roman"/>
          <w:sz w:val="24"/>
          <w:szCs w:val="24"/>
        </w:rPr>
        <w:t>;</w:t>
      </w:r>
    </w:p>
    <w:p w:rsidR="008B550E" w:rsidRPr="00637530" w:rsidRDefault="008B550E" w:rsidP="001F3125">
      <w:pPr>
        <w:pStyle w:val="a3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637530">
        <w:rPr>
          <w:b/>
          <w:sz w:val="24"/>
          <w:szCs w:val="24"/>
        </w:rPr>
        <w:t>3. Содержание учебного предмета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 xml:space="preserve"> (слушание). Восприятие на слух звучащей речи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Чтение вслух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. 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Чтение про себя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. Осознание смысла произведения при чтении про себя доступных по объему и жанру произведений, осмысление цели чтения.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Работа с разными видами текста.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Библиографическая культура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>. 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. Пополнение понятиями </w:t>
      </w:r>
      <w:proofErr w:type="spellStart"/>
      <w:r w:rsidRPr="00637530">
        <w:rPr>
          <w:rFonts w:ascii="Times New Roman" w:eastAsia="Times New Roman" w:hAnsi="Times New Roman" w:cs="Times New Roman"/>
          <w:sz w:val="24"/>
          <w:szCs w:val="24"/>
        </w:rPr>
        <w:t>литературоведческогохарактера</w:t>
      </w:r>
      <w:proofErr w:type="spellEnd"/>
      <w:r w:rsidRPr="00637530">
        <w:rPr>
          <w:rFonts w:ascii="Times New Roman" w:eastAsia="Times New Roman" w:hAnsi="Times New Roman" w:cs="Times New Roman"/>
          <w:sz w:val="24"/>
          <w:szCs w:val="24"/>
        </w:rPr>
        <w:t>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8B550E" w:rsidRPr="00637530" w:rsidRDefault="008B550E" w:rsidP="001F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30">
        <w:rPr>
          <w:rFonts w:ascii="Times New Roman" w:eastAsia="Times New Roman" w:hAnsi="Times New Roman" w:cs="Times New Roman"/>
          <w:b/>
          <w:sz w:val="24"/>
          <w:szCs w:val="24"/>
        </w:rPr>
        <w:t>Говорение (культура речевого общения)</w:t>
      </w:r>
      <w:r w:rsidRPr="00637530">
        <w:rPr>
          <w:rFonts w:ascii="Times New Roman" w:eastAsia="Times New Roman" w:hAnsi="Times New Roman" w:cs="Times New Roman"/>
          <w:sz w:val="24"/>
          <w:szCs w:val="24"/>
        </w:rPr>
        <w:t xml:space="preserve">. Осознание диалога как вида речи и монолога как формы речевого высказывания. Особенности диалогического общения: понимание вопроса </w:t>
      </w:r>
      <w:r w:rsidRPr="00637530">
        <w:rPr>
          <w:rFonts w:ascii="Times New Roman" w:hAnsi="Times New Roman" w:cs="Times New Roman"/>
          <w:sz w:val="24"/>
          <w:szCs w:val="24"/>
        </w:rPr>
        <w:t>собеседника, умение отвечать на поставленные вопросы, умение самостоятельно составлять и задавать вопросы по тексту.</w:t>
      </w:r>
    </w:p>
    <w:p w:rsidR="008B550E" w:rsidRPr="00637530" w:rsidRDefault="008B550E" w:rsidP="001F3125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 xml:space="preserve"> Круг детского чтения</w:t>
      </w:r>
      <w:r w:rsidRPr="00637530">
        <w:rPr>
          <w:sz w:val="24"/>
          <w:szCs w:val="24"/>
        </w:rPr>
        <w:t xml:space="preserve">.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8B550E" w:rsidRPr="00637530" w:rsidRDefault="008B550E" w:rsidP="001F3125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>Литературоведческая пропедевтика (практическое освоение)</w:t>
      </w:r>
      <w:proofErr w:type="gramStart"/>
      <w:r w:rsidRPr="00637530">
        <w:rPr>
          <w:b/>
          <w:sz w:val="24"/>
          <w:szCs w:val="24"/>
        </w:rPr>
        <w:t>.</w:t>
      </w:r>
      <w:r w:rsidRPr="00637530">
        <w:rPr>
          <w:sz w:val="24"/>
          <w:szCs w:val="24"/>
        </w:rPr>
        <w:t>Ф</w:t>
      </w:r>
      <w:proofErr w:type="gramEnd"/>
      <w:r w:rsidRPr="00637530">
        <w:rPr>
          <w:sz w:val="24"/>
          <w:szCs w:val="24"/>
        </w:rPr>
        <w:t>ормирование умений узнавать и</w:t>
      </w:r>
      <w:r w:rsidR="001F3125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8B550E" w:rsidRPr="00637530" w:rsidRDefault="008B550E" w:rsidP="001F3125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>Работа с текстом художественного произведения</w:t>
      </w:r>
      <w:r w:rsidRPr="00637530">
        <w:rPr>
          <w:sz w:val="24"/>
          <w:szCs w:val="24"/>
        </w:rPr>
        <w:t>.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  <w:r w:rsidR="00FA247F" w:rsidRPr="00637530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  <w:r w:rsidR="00FA247F" w:rsidRPr="00637530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  <w:r w:rsidR="001F3125">
        <w:rPr>
          <w:sz w:val="24"/>
          <w:szCs w:val="24"/>
        </w:rPr>
        <w:t xml:space="preserve"> </w:t>
      </w:r>
      <w:r w:rsidRPr="00637530">
        <w:rPr>
          <w:sz w:val="24"/>
          <w:szCs w:val="24"/>
        </w:rPr>
        <w:t xml:space="preserve">Освоение разных видов пересказа художественного текста: подробный, выборочный и краткий (передача основных </w:t>
      </w:r>
      <w:r w:rsidRPr="00637530">
        <w:rPr>
          <w:sz w:val="24"/>
          <w:szCs w:val="24"/>
        </w:rPr>
        <w:lastRenderedPageBreak/>
        <w:t>мыслей)</w:t>
      </w:r>
      <w:proofErr w:type="gramStart"/>
      <w:r w:rsidRPr="00637530">
        <w:rPr>
          <w:sz w:val="24"/>
          <w:szCs w:val="24"/>
        </w:rPr>
        <w:t>.Р</w:t>
      </w:r>
      <w:proofErr w:type="gramEnd"/>
      <w:r w:rsidRPr="00637530">
        <w:rPr>
          <w:sz w:val="24"/>
          <w:szCs w:val="24"/>
        </w:rPr>
        <w:t>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8B550E" w:rsidRPr="00637530" w:rsidRDefault="008B550E" w:rsidP="001F3125">
      <w:pPr>
        <w:pStyle w:val="a3"/>
        <w:spacing w:line="240" w:lineRule="auto"/>
        <w:ind w:firstLine="0"/>
        <w:rPr>
          <w:sz w:val="24"/>
          <w:szCs w:val="24"/>
        </w:rPr>
      </w:pPr>
      <w:r w:rsidRPr="00637530">
        <w:rPr>
          <w:b/>
          <w:sz w:val="24"/>
          <w:szCs w:val="24"/>
        </w:rPr>
        <w:t>Творческая деятельность обучающихся (на основе литературных произведений</w:t>
      </w:r>
      <w:r w:rsidRPr="00637530">
        <w:rPr>
          <w:sz w:val="24"/>
          <w:szCs w:val="24"/>
        </w:rPr>
        <w:t>)</w:t>
      </w:r>
      <w:proofErr w:type="gramStart"/>
      <w:r w:rsidRPr="00637530">
        <w:rPr>
          <w:sz w:val="24"/>
          <w:szCs w:val="24"/>
        </w:rPr>
        <w:t>.И</w:t>
      </w:r>
      <w:proofErr w:type="gramEnd"/>
      <w:r w:rsidRPr="00637530">
        <w:rPr>
          <w:sz w:val="24"/>
          <w:szCs w:val="24"/>
        </w:rPr>
        <w:t xml:space="preserve">нтерпретация текста литературного произведения в творческой деятельности учащихся: чтение по ролям, </w:t>
      </w:r>
      <w:proofErr w:type="spellStart"/>
      <w:r w:rsidRPr="00637530">
        <w:rPr>
          <w:sz w:val="24"/>
          <w:szCs w:val="24"/>
        </w:rPr>
        <w:t>инсценирование</w:t>
      </w:r>
      <w:proofErr w:type="spellEnd"/>
      <w:r w:rsidRPr="00637530">
        <w:rPr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212C65" w:rsidRPr="00637530" w:rsidRDefault="00212C65" w:rsidP="001F3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247F" w:rsidRPr="00637530" w:rsidRDefault="00FA247F" w:rsidP="00EB6F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30">
        <w:rPr>
          <w:rFonts w:ascii="Times New Roman" w:hAnsi="Times New Roman" w:cs="Times New Roman"/>
          <w:b/>
          <w:sz w:val="24"/>
          <w:szCs w:val="24"/>
        </w:rPr>
        <w:t>4. Тематическое планирование с указанием количества часов</w:t>
      </w:r>
    </w:p>
    <w:p w:rsidR="00FA247F" w:rsidRPr="00637530" w:rsidRDefault="00FA247F" w:rsidP="006375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7252"/>
        <w:gridCol w:w="1705"/>
      </w:tblGrid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2C6E67" w:rsidRPr="00637530" w:rsidRDefault="002C6E67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A247F" w:rsidRPr="00637530" w:rsidTr="00FA247F">
        <w:trPr>
          <w:trHeight w:val="271"/>
        </w:trPr>
        <w:tc>
          <w:tcPr>
            <w:tcW w:w="10556" w:type="dxa"/>
            <w:gridSpan w:val="3"/>
          </w:tcPr>
          <w:p w:rsidR="00FA247F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Россия - наша Родина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Александрова «Родина»/ А.Пришелец «Наш край»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829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П. Алешковский «Как новгородцы на Югру ходили» (о Новгородцах XII века — смелых мореплавателях) (выборочно рассказы) 1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47F" w:rsidRPr="00637530" w:rsidTr="00FA247F">
        <w:trPr>
          <w:trHeight w:val="271"/>
        </w:trPr>
        <w:tc>
          <w:tcPr>
            <w:tcW w:w="10556" w:type="dxa"/>
            <w:gridSpan w:val="3"/>
          </w:tcPr>
          <w:p w:rsidR="00FA247F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 нашего народа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, приговорки, </w:t>
            </w:r>
            <w:proofErr w:type="spell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, перевертыши.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В. И. Даль. Пословицы и поговорки русского народа.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Собиратели русских народных сказок: А. Н. Афанасьев, В. И. Даль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1387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Народные 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«Морозко». Русская народная сказка «Белая уточка». Русская народная сказка «По щучьему веленью»</w:t>
            </w:r>
            <w:proofErr w:type="gram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а выбор)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Проект «Мои первые народные сказки»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47F" w:rsidRPr="00637530" w:rsidTr="00FA247F">
        <w:trPr>
          <w:trHeight w:val="271"/>
        </w:trPr>
        <w:tc>
          <w:tcPr>
            <w:tcW w:w="10556" w:type="dxa"/>
            <w:gridSpan w:val="3"/>
          </w:tcPr>
          <w:p w:rsidR="00FA247F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О братьях наших меньших</w:t>
            </w:r>
          </w:p>
        </w:tc>
      </w:tr>
      <w:tr w:rsidR="002C6E67" w:rsidRPr="00637530" w:rsidTr="00FA247F">
        <w:trPr>
          <w:trHeight w:val="286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К.Г. Паустовский. Жильцы старого дома.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. Сиротка.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Н.И. Сладков. Непослушные Малыши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Б.С. Житков. Охотник и собаки.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. Котята. </w:t>
            </w:r>
            <w:proofErr w:type="gram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47F" w:rsidRPr="00637530" w:rsidTr="00FA247F">
        <w:trPr>
          <w:trHeight w:val="286"/>
        </w:trPr>
        <w:tc>
          <w:tcPr>
            <w:tcW w:w="10556" w:type="dxa"/>
            <w:gridSpan w:val="3"/>
          </w:tcPr>
          <w:p w:rsidR="00FA247F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i/>
                <w:sz w:val="24"/>
                <w:szCs w:val="24"/>
              </w:rPr>
              <w:t>Времена года</w:t>
            </w:r>
          </w:p>
        </w:tc>
      </w:tr>
      <w:tr w:rsidR="002C6E67" w:rsidRPr="00637530" w:rsidTr="00FA247F">
        <w:trPr>
          <w:trHeight w:val="829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Самые интересные книги, прочитанные летом. (Тема осень) «Очей очарованье»: осень в стихах и музыке. К.</w:t>
            </w:r>
            <w:proofErr w:type="gramStart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proofErr w:type="gramEnd"/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дожди»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А.Толстой. Сугробы. Н.Асеев. Лыжи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К.Паустовский. Стальное колечко.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71"/>
        </w:trPr>
        <w:tc>
          <w:tcPr>
            <w:tcW w:w="904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E67" w:rsidRPr="00637530" w:rsidTr="00FA247F">
        <w:trPr>
          <w:trHeight w:val="286"/>
        </w:trPr>
        <w:tc>
          <w:tcPr>
            <w:tcW w:w="904" w:type="dxa"/>
          </w:tcPr>
          <w:p w:rsidR="002C6E67" w:rsidRPr="00637530" w:rsidRDefault="00FA247F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45" w:type="dxa"/>
          </w:tcPr>
          <w:p w:rsidR="002C6E67" w:rsidRPr="00637530" w:rsidRDefault="002C6E67" w:rsidP="006375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C6E67" w:rsidRPr="00637530" w:rsidRDefault="00FA247F" w:rsidP="006375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B550E" w:rsidRPr="00637530" w:rsidRDefault="008B550E" w:rsidP="006375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247F" w:rsidRPr="00637530" w:rsidRDefault="00FA247F" w:rsidP="0063753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A247F" w:rsidRPr="00637530" w:rsidSect="001F3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3E" w:rsidRDefault="0063043E" w:rsidP="00637530">
      <w:pPr>
        <w:spacing w:after="0" w:line="240" w:lineRule="auto"/>
      </w:pPr>
      <w:r>
        <w:separator/>
      </w:r>
    </w:p>
  </w:endnote>
  <w:endnote w:type="continuationSeparator" w:id="0">
    <w:p w:rsidR="0063043E" w:rsidRDefault="0063043E" w:rsidP="006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30" w:rsidRDefault="006375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563"/>
      <w:docPartObj>
        <w:docPartGallery w:val="Page Numbers (Bottom of Page)"/>
        <w:docPartUnique/>
      </w:docPartObj>
    </w:sdtPr>
    <w:sdtEndPr/>
    <w:sdtContent>
      <w:p w:rsidR="00637530" w:rsidRDefault="004D3E2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8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7530" w:rsidRDefault="006375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30" w:rsidRDefault="006375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3E" w:rsidRDefault="0063043E" w:rsidP="00637530">
      <w:pPr>
        <w:spacing w:after="0" w:line="240" w:lineRule="auto"/>
      </w:pPr>
      <w:r>
        <w:separator/>
      </w:r>
    </w:p>
  </w:footnote>
  <w:footnote w:type="continuationSeparator" w:id="0">
    <w:p w:rsidR="0063043E" w:rsidRDefault="0063043E" w:rsidP="0063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30" w:rsidRDefault="006375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30" w:rsidRDefault="006375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30" w:rsidRDefault="006375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50E"/>
    <w:rsid w:val="001F3125"/>
    <w:rsid w:val="00212C65"/>
    <w:rsid w:val="002C6E67"/>
    <w:rsid w:val="004D3E2B"/>
    <w:rsid w:val="0063043E"/>
    <w:rsid w:val="00637530"/>
    <w:rsid w:val="00837007"/>
    <w:rsid w:val="008B550E"/>
    <w:rsid w:val="00DC78B4"/>
    <w:rsid w:val="00EB6F45"/>
    <w:rsid w:val="00EC1AFC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B550E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8B550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B5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C6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C6E6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7530"/>
  </w:style>
  <w:style w:type="paragraph" w:styleId="aa">
    <w:name w:val="footer"/>
    <w:basedOn w:val="a"/>
    <w:link w:val="ab"/>
    <w:uiPriority w:val="99"/>
    <w:unhideWhenUsed/>
    <w:rsid w:val="006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530"/>
  </w:style>
  <w:style w:type="paragraph" w:styleId="ac">
    <w:name w:val="Balloon Text"/>
    <w:basedOn w:val="a"/>
    <w:link w:val="ad"/>
    <w:uiPriority w:val="99"/>
    <w:semiHidden/>
    <w:unhideWhenUsed/>
    <w:rsid w:val="001F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2020-09-07T12:09:00Z</cp:lastPrinted>
  <dcterms:created xsi:type="dcterms:W3CDTF">2020-08-27T06:56:00Z</dcterms:created>
  <dcterms:modified xsi:type="dcterms:W3CDTF">2021-09-25T17:57:00Z</dcterms:modified>
</cp:coreProperties>
</file>