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65" w:rsidRDefault="00551EBC" w:rsidP="009627BA">
      <w:pPr>
        <w:shd w:val="clear" w:color="auto" w:fill="FFFFFF"/>
        <w:ind w:left="3687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9627BA">
        <w:rPr>
          <w:noProof/>
          <w:lang w:eastAsia="ru-RU"/>
        </w:rPr>
        <w:drawing>
          <wp:inline distT="0" distB="0" distL="0" distR="0">
            <wp:extent cx="4705477" cy="6509349"/>
            <wp:effectExtent l="19050" t="0" r="0" b="0"/>
            <wp:docPr id="2" name="Рисунок 1" descr="https://sun9-64.userapi.com/impg/Rcm2RSNnZ16wjTsjyc78itDPaOtKx2l3jN3YqQ/wNuzaoFdJkg.jpg?size=810x1080&amp;quality=96&amp;sign=369353dac63cbc3f12660cda198404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Rcm2RSNnZ16wjTsjyc78itDPaOtKx2l3jN3YqQ/wNuzaoFdJkg.jpg?size=810x1080&amp;quality=96&amp;sign=369353dac63cbc3f12660cda1984041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59" cy="652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0" w:rsidRPr="00490816" w:rsidRDefault="009A6A65" w:rsidP="009A6A65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F4068D" w:rsidRPr="00490816">
        <w:rPr>
          <w:b/>
          <w:sz w:val="28"/>
          <w:szCs w:val="28"/>
        </w:rPr>
        <w:t xml:space="preserve"> </w:t>
      </w:r>
      <w:r w:rsidR="003F2F60" w:rsidRPr="00490816">
        <w:rPr>
          <w:b/>
          <w:sz w:val="28"/>
          <w:szCs w:val="28"/>
        </w:rPr>
        <w:t>Пояснительная записка</w:t>
      </w:r>
    </w:p>
    <w:p w:rsidR="00A3319B" w:rsidRPr="00490816" w:rsidRDefault="00A3319B" w:rsidP="0049081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D" w:rsidRPr="00490816" w:rsidRDefault="00A3319B" w:rsidP="004908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16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4608FA" w:rsidRPr="00490816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Pr="00490816">
        <w:rPr>
          <w:rFonts w:ascii="Times New Roman" w:hAnsi="Times New Roman" w:cs="Times New Roman"/>
          <w:sz w:val="28"/>
          <w:szCs w:val="28"/>
        </w:rPr>
        <w:t>» составлена на основе основной образовательной программы</w:t>
      </w:r>
      <w:r w:rsidR="00013E5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МА</w:t>
      </w:r>
      <w:r w:rsidRPr="00490816">
        <w:rPr>
          <w:rFonts w:ascii="Times New Roman" w:hAnsi="Times New Roman" w:cs="Times New Roman"/>
          <w:sz w:val="28"/>
          <w:szCs w:val="28"/>
        </w:rPr>
        <w:t>ОУ «Основн</w:t>
      </w:r>
      <w:r w:rsidR="00013E5D">
        <w:rPr>
          <w:rFonts w:ascii="Times New Roman" w:hAnsi="Times New Roman" w:cs="Times New Roman"/>
          <w:sz w:val="28"/>
          <w:szCs w:val="28"/>
        </w:rPr>
        <w:t>ая общеобразовательная школа № 15</w:t>
      </w:r>
      <w:r w:rsidRPr="00490816">
        <w:rPr>
          <w:rFonts w:ascii="Times New Roman" w:hAnsi="Times New Roman" w:cs="Times New Roman"/>
          <w:sz w:val="28"/>
          <w:szCs w:val="28"/>
        </w:rPr>
        <w:t xml:space="preserve">». Рабочая программа по </w:t>
      </w:r>
      <w:r w:rsidR="00697E82" w:rsidRPr="00490816">
        <w:rPr>
          <w:rFonts w:ascii="Times New Roman" w:hAnsi="Times New Roman" w:cs="Times New Roman"/>
          <w:sz w:val="28"/>
          <w:szCs w:val="28"/>
        </w:rPr>
        <w:t xml:space="preserve">Родному языку (русскому) </w:t>
      </w:r>
      <w:r w:rsidRPr="00490816">
        <w:rPr>
          <w:rFonts w:ascii="Times New Roman" w:hAnsi="Times New Roman" w:cs="Times New Roman"/>
          <w:sz w:val="28"/>
          <w:szCs w:val="28"/>
        </w:rPr>
        <w:t xml:space="preserve">ориентирована на обучающихся </w:t>
      </w:r>
      <w:r w:rsidR="006C338B" w:rsidRPr="00490816">
        <w:rPr>
          <w:rFonts w:ascii="Times New Roman" w:hAnsi="Times New Roman" w:cs="Times New Roman"/>
          <w:sz w:val="28"/>
          <w:szCs w:val="28"/>
        </w:rPr>
        <w:t>6</w:t>
      </w:r>
      <w:r w:rsidRPr="00490816">
        <w:rPr>
          <w:rFonts w:ascii="Times New Roman" w:hAnsi="Times New Roman" w:cs="Times New Roman"/>
          <w:sz w:val="28"/>
          <w:szCs w:val="28"/>
        </w:rPr>
        <w:t xml:space="preserve">-ых классов. Уровень изучения предмета – базовый. Тематическое планирование рассчитано на </w:t>
      </w:r>
      <w:r w:rsidR="00697E82" w:rsidRPr="00490816">
        <w:rPr>
          <w:rFonts w:ascii="Times New Roman" w:hAnsi="Times New Roman" w:cs="Times New Roman"/>
          <w:sz w:val="28"/>
          <w:szCs w:val="28"/>
        </w:rPr>
        <w:t>1</w:t>
      </w:r>
      <w:r w:rsidRPr="00490816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97E82" w:rsidRPr="00490816">
        <w:rPr>
          <w:rFonts w:ascii="Times New Roman" w:hAnsi="Times New Roman" w:cs="Times New Roman"/>
          <w:sz w:val="28"/>
          <w:szCs w:val="28"/>
        </w:rPr>
        <w:t>й</w:t>
      </w:r>
      <w:r w:rsidRPr="00490816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="00697E82" w:rsidRPr="00490816">
        <w:rPr>
          <w:rFonts w:ascii="Times New Roman" w:hAnsi="Times New Roman" w:cs="Times New Roman"/>
          <w:sz w:val="28"/>
          <w:szCs w:val="28"/>
        </w:rPr>
        <w:t>/в две недели</w:t>
      </w:r>
      <w:r w:rsidRPr="0049081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608FA" w:rsidRPr="00490816">
        <w:rPr>
          <w:rFonts w:ascii="Times New Roman" w:hAnsi="Times New Roman" w:cs="Times New Roman"/>
          <w:sz w:val="28"/>
          <w:szCs w:val="28"/>
        </w:rPr>
        <w:t>17</w:t>
      </w:r>
      <w:r w:rsidRPr="00490816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4608FA" w:rsidRPr="00490816">
        <w:rPr>
          <w:rFonts w:ascii="Times New Roman" w:hAnsi="Times New Roman" w:cs="Times New Roman"/>
          <w:sz w:val="28"/>
          <w:szCs w:val="28"/>
        </w:rPr>
        <w:t>ов</w:t>
      </w:r>
      <w:r w:rsidRPr="00490816">
        <w:rPr>
          <w:rFonts w:ascii="Times New Roman" w:hAnsi="Times New Roman" w:cs="Times New Roman"/>
          <w:sz w:val="28"/>
          <w:szCs w:val="28"/>
        </w:rPr>
        <w:t xml:space="preserve"> в год. В системе предметов общеобразовательной школы курс </w:t>
      </w:r>
      <w:r w:rsidR="00697E82" w:rsidRPr="00490816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Pr="00490816">
        <w:rPr>
          <w:rFonts w:ascii="Times New Roman" w:hAnsi="Times New Roman" w:cs="Times New Roman"/>
          <w:sz w:val="28"/>
          <w:szCs w:val="28"/>
        </w:rPr>
        <w:t xml:space="preserve"> представлен в предметной области «</w:t>
      </w:r>
      <w:r w:rsidR="004608FA" w:rsidRPr="00490816">
        <w:rPr>
          <w:rFonts w:ascii="Times New Roman" w:hAnsi="Times New Roman" w:cs="Times New Roman"/>
          <w:sz w:val="28"/>
          <w:szCs w:val="28"/>
        </w:rPr>
        <w:t>Родной язык и родная литература</w:t>
      </w:r>
      <w:r w:rsidRPr="00490816">
        <w:rPr>
          <w:rFonts w:ascii="Times New Roman" w:hAnsi="Times New Roman" w:cs="Times New Roman"/>
          <w:sz w:val="28"/>
          <w:szCs w:val="28"/>
        </w:rPr>
        <w:t>». Назначение предмета «</w:t>
      </w:r>
      <w:r w:rsidR="004608FA" w:rsidRPr="00490816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Pr="00490816">
        <w:rPr>
          <w:rFonts w:ascii="Times New Roman" w:hAnsi="Times New Roman" w:cs="Times New Roman"/>
          <w:sz w:val="28"/>
          <w:szCs w:val="28"/>
        </w:rPr>
        <w:t xml:space="preserve">» в основной школе состоит в том, чтобы обеспечить формирование умений и навыков умственного труда: планирование своей работы, поиск рациональных путей ее выполнения, критической оценки результатов. Для обучения </w:t>
      </w:r>
      <w:r w:rsidR="004608FA" w:rsidRPr="00490816">
        <w:rPr>
          <w:rFonts w:ascii="Times New Roman" w:hAnsi="Times New Roman" w:cs="Times New Roman"/>
          <w:sz w:val="28"/>
          <w:szCs w:val="28"/>
        </w:rPr>
        <w:t>родному</w:t>
      </w:r>
      <w:r w:rsidR="00386889" w:rsidRPr="00490816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49081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976C8" w:rsidRPr="00490816">
        <w:rPr>
          <w:rFonts w:ascii="Times New Roman" w:hAnsi="Times New Roman" w:cs="Times New Roman"/>
          <w:sz w:val="28"/>
          <w:szCs w:val="28"/>
        </w:rPr>
        <w:t xml:space="preserve">6 </w:t>
      </w:r>
      <w:r w:rsidR="00013E5D">
        <w:rPr>
          <w:rFonts w:ascii="Times New Roman" w:hAnsi="Times New Roman" w:cs="Times New Roman"/>
          <w:sz w:val="28"/>
          <w:szCs w:val="28"/>
        </w:rPr>
        <w:t>класса в МА</w:t>
      </w:r>
      <w:r w:rsidRPr="00490816">
        <w:rPr>
          <w:rFonts w:ascii="Times New Roman" w:hAnsi="Times New Roman" w:cs="Times New Roman"/>
          <w:sz w:val="28"/>
          <w:szCs w:val="28"/>
        </w:rPr>
        <w:t>ОУ «Основн</w:t>
      </w:r>
      <w:r w:rsidR="00013E5D">
        <w:rPr>
          <w:rFonts w:ascii="Times New Roman" w:hAnsi="Times New Roman" w:cs="Times New Roman"/>
          <w:sz w:val="28"/>
          <w:szCs w:val="28"/>
        </w:rPr>
        <w:t>ая общеобразовательная школа № 15</w:t>
      </w:r>
      <w:r w:rsidRPr="00490816">
        <w:rPr>
          <w:rFonts w:ascii="Times New Roman" w:hAnsi="Times New Roman" w:cs="Times New Roman"/>
          <w:sz w:val="28"/>
          <w:szCs w:val="28"/>
        </w:rPr>
        <w:t xml:space="preserve">» выбран учебник </w:t>
      </w:r>
      <w:r w:rsidR="006976C8" w:rsidRPr="00490816">
        <w:rPr>
          <w:rFonts w:ascii="Times New Roman" w:hAnsi="Times New Roman" w:cs="Times New Roman"/>
          <w:sz w:val="28"/>
          <w:szCs w:val="28"/>
        </w:rPr>
        <w:t xml:space="preserve">Русский родной </w:t>
      </w:r>
      <w:r w:rsidR="00386889" w:rsidRPr="00490816">
        <w:rPr>
          <w:rFonts w:ascii="Times New Roman" w:eastAsia="Calibri" w:hAnsi="Times New Roman" w:cs="Times New Roman"/>
          <w:sz w:val="28"/>
          <w:szCs w:val="28"/>
        </w:rPr>
        <w:t xml:space="preserve">язык. </w:t>
      </w:r>
      <w:r w:rsidR="006C338B" w:rsidRPr="00490816">
        <w:rPr>
          <w:rFonts w:ascii="Times New Roman" w:eastAsia="Calibri" w:hAnsi="Times New Roman" w:cs="Times New Roman"/>
          <w:sz w:val="28"/>
          <w:szCs w:val="28"/>
        </w:rPr>
        <w:t>6</w:t>
      </w:r>
      <w:r w:rsidR="00386889" w:rsidRPr="00490816">
        <w:rPr>
          <w:rFonts w:ascii="Times New Roman" w:eastAsia="Calibri" w:hAnsi="Times New Roman" w:cs="Times New Roman"/>
          <w:sz w:val="28"/>
          <w:szCs w:val="28"/>
        </w:rPr>
        <w:t xml:space="preserve"> класс. Учебник для общеобразовательных организаций. </w:t>
      </w:r>
      <w:r w:rsidR="004608FA" w:rsidRPr="00490816">
        <w:rPr>
          <w:rFonts w:ascii="Times New Roman" w:hAnsi="Times New Roman" w:cs="Times New Roman"/>
          <w:sz w:val="28"/>
          <w:szCs w:val="28"/>
        </w:rPr>
        <w:t xml:space="preserve">/ О. М. Александрова, Ю. Н. Гостева, И. Н. Добротина ; под ред. О. М. Александровой. – М. : Просвещение, 2020. </w:t>
      </w:r>
      <w:r w:rsidR="00DB42CD" w:rsidRPr="00490816">
        <w:rPr>
          <w:rFonts w:ascii="Times New Roman" w:hAnsi="Times New Roman" w:cs="Times New Roman"/>
          <w:sz w:val="28"/>
          <w:szCs w:val="28"/>
        </w:rPr>
        <w:t>Учебные пособия «Русский родной язык» для 5–9-го классов (авторы: О. М. Александрова, О. В. Загоровская, С. И. Богданов, Л. А. Вербицкая, Ю. Н. Гостева, И. Н. Добротина, А. Г. Нарушевич, Е. И. Казакова, И. П. Васильевых).</w:t>
      </w:r>
    </w:p>
    <w:p w:rsidR="00A3319B" w:rsidRPr="00490816" w:rsidRDefault="00A3319B" w:rsidP="004908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16">
        <w:rPr>
          <w:rFonts w:ascii="Times New Roman" w:hAnsi="Times New Roman" w:cs="Times New Roman"/>
          <w:sz w:val="28"/>
          <w:szCs w:val="28"/>
        </w:rPr>
        <w:t xml:space="preserve">Главные особенности учебно-методического комплекта (УМК) по </w:t>
      </w:r>
      <w:r w:rsidR="00697E82" w:rsidRPr="00490816">
        <w:rPr>
          <w:rFonts w:ascii="Times New Roman" w:hAnsi="Times New Roman" w:cs="Times New Roman"/>
          <w:sz w:val="28"/>
          <w:szCs w:val="28"/>
        </w:rPr>
        <w:t>Родному языку (русскому)</w:t>
      </w:r>
      <w:r w:rsidRPr="00490816">
        <w:rPr>
          <w:rFonts w:ascii="Times New Roman" w:hAnsi="Times New Roman" w:cs="Times New Roman"/>
          <w:sz w:val="28"/>
          <w:szCs w:val="28"/>
        </w:rPr>
        <w:t xml:space="preserve"> состоят в том, что они обеспечивают преемственность курсов </w:t>
      </w:r>
      <w:r w:rsidR="00697E82" w:rsidRPr="00490816">
        <w:rPr>
          <w:rFonts w:ascii="Times New Roman" w:hAnsi="Times New Roman" w:cs="Times New Roman"/>
          <w:sz w:val="28"/>
          <w:szCs w:val="28"/>
        </w:rPr>
        <w:t>Родного языка (русского)</w:t>
      </w:r>
      <w:r w:rsidRPr="00490816">
        <w:rPr>
          <w:rFonts w:ascii="Times New Roman" w:hAnsi="Times New Roman" w:cs="Times New Roman"/>
          <w:sz w:val="28"/>
          <w:szCs w:val="28"/>
        </w:rPr>
        <w:t xml:space="preserve"> в начальной школе и в последующих классах основной и средней школы, а также в полной мере реализуют принципы деятельностного подхода, что полностью соответствует миссии и целям </w:t>
      </w:r>
      <w:bookmarkStart w:id="0" w:name="_GoBack"/>
      <w:bookmarkEnd w:id="0"/>
      <w:r w:rsidRPr="00490816">
        <w:rPr>
          <w:rFonts w:ascii="Times New Roman" w:hAnsi="Times New Roman" w:cs="Times New Roman"/>
          <w:sz w:val="28"/>
          <w:szCs w:val="28"/>
        </w:rPr>
        <w:t xml:space="preserve">школы и образовательным запросам обучающихся.  </w:t>
      </w:r>
    </w:p>
    <w:p w:rsidR="003060D5" w:rsidRPr="00490816" w:rsidRDefault="00A3319B" w:rsidP="0049081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816">
        <w:rPr>
          <w:rFonts w:ascii="Times New Roman" w:eastAsia="Times New Roman" w:hAnsi="Times New Roman" w:cs="Times New Roman"/>
          <w:sz w:val="28"/>
          <w:szCs w:val="28"/>
        </w:rPr>
        <w:t>Резервны</w:t>
      </w:r>
      <w:r w:rsidR="00170949" w:rsidRPr="0049081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9081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976C8" w:rsidRPr="0049081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90816">
        <w:rPr>
          <w:rFonts w:ascii="Times New Roman" w:eastAsia="Times New Roman" w:hAnsi="Times New Roman" w:cs="Times New Roman"/>
          <w:sz w:val="28"/>
          <w:szCs w:val="28"/>
        </w:rPr>
        <w:t>, предусмот</w:t>
      </w:r>
      <w:r w:rsidRPr="00490816">
        <w:rPr>
          <w:rFonts w:ascii="Times New Roman" w:hAnsi="Times New Roman" w:cs="Times New Roman"/>
          <w:sz w:val="28"/>
          <w:szCs w:val="28"/>
        </w:rPr>
        <w:t>ренны</w:t>
      </w:r>
      <w:r w:rsidR="006976C8" w:rsidRPr="00490816">
        <w:rPr>
          <w:rFonts w:ascii="Times New Roman" w:hAnsi="Times New Roman" w:cs="Times New Roman"/>
          <w:sz w:val="28"/>
          <w:szCs w:val="28"/>
        </w:rPr>
        <w:t>е</w:t>
      </w:r>
      <w:r w:rsidRPr="00490816">
        <w:rPr>
          <w:rFonts w:ascii="Times New Roman" w:hAnsi="Times New Roman" w:cs="Times New Roman"/>
          <w:sz w:val="28"/>
          <w:szCs w:val="28"/>
        </w:rPr>
        <w:t xml:space="preserve"> рабочей п</w:t>
      </w:r>
      <w:r w:rsidRPr="00490816">
        <w:rPr>
          <w:rFonts w:ascii="Times New Roman" w:eastAsia="Times New Roman" w:hAnsi="Times New Roman" w:cs="Times New Roman"/>
          <w:sz w:val="28"/>
          <w:szCs w:val="28"/>
        </w:rPr>
        <w:t>рограммой</w:t>
      </w:r>
      <w:r w:rsidR="006976C8" w:rsidRPr="00490816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часов</w:t>
      </w:r>
      <w:r w:rsidRPr="00490816">
        <w:rPr>
          <w:rFonts w:ascii="Times New Roman" w:eastAsia="Times New Roman" w:hAnsi="Times New Roman" w:cs="Times New Roman"/>
          <w:sz w:val="28"/>
          <w:szCs w:val="28"/>
        </w:rPr>
        <w:t>, планиру</w:t>
      </w:r>
      <w:r w:rsidR="006976C8" w:rsidRPr="0049081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90816">
        <w:rPr>
          <w:rFonts w:ascii="Times New Roman" w:eastAsia="Times New Roman" w:hAnsi="Times New Roman" w:cs="Times New Roman"/>
          <w:sz w:val="28"/>
          <w:szCs w:val="28"/>
        </w:rPr>
        <w:t>тся для повторения изученного материала.</w:t>
      </w:r>
    </w:p>
    <w:p w:rsidR="00A3319B" w:rsidRPr="00490816" w:rsidRDefault="00A3319B" w:rsidP="0049081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816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тестов, контрольных работ.</w:t>
      </w:r>
    </w:p>
    <w:p w:rsidR="003060D5" w:rsidRPr="00490816" w:rsidRDefault="003060D5" w:rsidP="0049081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816">
        <w:rPr>
          <w:rFonts w:ascii="Times New Roman" w:hAnsi="Times New Roman" w:cs="Times New Roman"/>
          <w:sz w:val="28"/>
          <w:szCs w:val="28"/>
        </w:rPr>
        <w:t>Изучение учебного предмета "</w:t>
      </w:r>
      <w:r w:rsidR="00DB42CD" w:rsidRPr="00490816">
        <w:rPr>
          <w:rFonts w:ascii="Times New Roman" w:hAnsi="Times New Roman" w:cs="Times New Roman"/>
          <w:sz w:val="28"/>
          <w:szCs w:val="28"/>
        </w:rPr>
        <w:t>Родной</w:t>
      </w:r>
      <w:r w:rsidRPr="00490816">
        <w:rPr>
          <w:rFonts w:ascii="Times New Roman" w:hAnsi="Times New Roman" w:cs="Times New Roman"/>
          <w:sz w:val="28"/>
          <w:szCs w:val="28"/>
        </w:rPr>
        <w:t xml:space="preserve"> язык</w:t>
      </w:r>
      <w:r w:rsidR="00DB42CD" w:rsidRPr="00490816"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Pr="00490816">
        <w:rPr>
          <w:rFonts w:ascii="Times New Roman" w:hAnsi="Times New Roman" w:cs="Times New Roman"/>
          <w:sz w:val="28"/>
          <w:szCs w:val="28"/>
        </w:rPr>
        <w:t>" осуществляется в полном объеме на русском языке.</w:t>
      </w:r>
    </w:p>
    <w:p w:rsidR="00862C2B" w:rsidRPr="00490816" w:rsidRDefault="00862C2B" w:rsidP="00DB28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2F60" w:rsidRPr="00490816" w:rsidRDefault="003F2F60" w:rsidP="007D39BF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b/>
          <w:bCs/>
          <w:color w:val="000000"/>
          <w:sz w:val="28"/>
          <w:szCs w:val="28"/>
        </w:rPr>
      </w:pPr>
      <w:r w:rsidRPr="00490816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2D0F15" w:rsidRPr="00490816" w:rsidRDefault="002D0F15" w:rsidP="00490816">
      <w:pPr>
        <w:pStyle w:val="a3"/>
        <w:shd w:val="clear" w:color="auto" w:fill="FFFFFF"/>
        <w:ind w:left="0"/>
        <w:rPr>
          <w:b/>
          <w:bCs/>
          <w:color w:val="000000"/>
          <w:sz w:val="28"/>
          <w:szCs w:val="28"/>
        </w:rPr>
      </w:pP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90816">
        <w:rPr>
          <w:b/>
          <w:bCs/>
          <w:sz w:val="28"/>
          <w:szCs w:val="28"/>
        </w:rPr>
        <w:t>Раздел 1. Язык и культура (</w:t>
      </w:r>
      <w:r w:rsidR="00DF7C04" w:rsidRPr="00490816">
        <w:rPr>
          <w:b/>
          <w:bCs/>
          <w:sz w:val="28"/>
          <w:szCs w:val="28"/>
        </w:rPr>
        <w:t>6</w:t>
      </w:r>
      <w:r w:rsidRPr="00490816">
        <w:rPr>
          <w:b/>
          <w:bCs/>
          <w:sz w:val="28"/>
          <w:szCs w:val="28"/>
        </w:rPr>
        <w:t xml:space="preserve"> ч)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национально-культурное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Иноязычные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 (</w:t>
      </w:r>
      <w:r w:rsidRPr="00490816">
        <w:rPr>
          <w:bCs/>
          <w:i/>
          <w:iCs/>
          <w:sz w:val="28"/>
          <w:szCs w:val="28"/>
        </w:rPr>
        <w:t xml:space="preserve">начать с азов, от доски до доски, приложить руку </w:t>
      </w:r>
      <w:r w:rsidRPr="00490816">
        <w:rPr>
          <w:bCs/>
          <w:sz w:val="28"/>
          <w:szCs w:val="28"/>
        </w:rPr>
        <w:t xml:space="preserve">и т. п. – информация о традиционной русской грамотности и др.).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90816">
        <w:rPr>
          <w:b/>
          <w:bCs/>
          <w:sz w:val="28"/>
          <w:szCs w:val="28"/>
        </w:rPr>
        <w:t>Раздел 2. Культура речи (</w:t>
      </w:r>
      <w:r w:rsidR="00DF7C04" w:rsidRPr="00490816">
        <w:rPr>
          <w:b/>
          <w:bCs/>
          <w:sz w:val="28"/>
          <w:szCs w:val="28"/>
        </w:rPr>
        <w:t>4</w:t>
      </w:r>
      <w:r w:rsidRPr="00490816">
        <w:rPr>
          <w:b/>
          <w:bCs/>
          <w:sz w:val="28"/>
          <w:szCs w:val="28"/>
        </w:rPr>
        <w:t xml:space="preserve"> ч)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>Основные орфоэпические нормы современного русского литературного языка. Произносительные различия в русском языке,</w:t>
      </w:r>
      <w:r w:rsidRPr="00490816">
        <w:rPr>
          <w:sz w:val="28"/>
          <w:szCs w:val="28"/>
        </w:rPr>
        <w:t xml:space="preserve"> </w:t>
      </w:r>
      <w:r w:rsidRPr="00490816">
        <w:rPr>
          <w:bCs/>
          <w:sz w:val="28"/>
          <w:szCs w:val="28"/>
        </w:rPr>
        <w:t xml:space="preserve">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r w:rsidRPr="00490816">
        <w:rPr>
          <w:bCs/>
          <w:i/>
          <w:iCs/>
          <w:sz w:val="28"/>
          <w:szCs w:val="28"/>
        </w:rPr>
        <w:t>-ить</w:t>
      </w:r>
      <w:r w:rsidRPr="00490816">
        <w:rPr>
          <w:bCs/>
          <w:sz w:val="28"/>
          <w:szCs w:val="28"/>
        </w:rPr>
        <w:t xml:space="preserve">; глаголы </w:t>
      </w:r>
      <w:r w:rsidRPr="00490816">
        <w:rPr>
          <w:bCs/>
          <w:i/>
          <w:iCs/>
          <w:sz w:val="28"/>
          <w:szCs w:val="28"/>
        </w:rPr>
        <w:t xml:space="preserve">звонИть, включИть </w:t>
      </w:r>
      <w:r w:rsidRPr="00490816">
        <w:rPr>
          <w:bCs/>
          <w:sz w:val="28"/>
          <w:szCs w:val="28"/>
        </w:rPr>
        <w:t xml:space="preserve">и др. Варианты ударения внутри нормы: </w:t>
      </w:r>
      <w:r w:rsidRPr="00490816">
        <w:rPr>
          <w:bCs/>
          <w:i/>
          <w:iCs/>
          <w:sz w:val="28"/>
          <w:szCs w:val="28"/>
        </w:rPr>
        <w:t>бАловать – баловАть</w:t>
      </w:r>
      <w:r w:rsidRPr="00490816">
        <w:rPr>
          <w:bCs/>
          <w:sz w:val="28"/>
          <w:szCs w:val="28"/>
        </w:rPr>
        <w:t xml:space="preserve">, </w:t>
      </w:r>
      <w:r w:rsidRPr="00490816">
        <w:rPr>
          <w:bCs/>
          <w:i/>
          <w:iCs/>
          <w:sz w:val="28"/>
          <w:szCs w:val="28"/>
        </w:rPr>
        <w:t>обеспЕчение – обеспечЕние</w:t>
      </w:r>
      <w:r w:rsidRPr="00490816">
        <w:rPr>
          <w:bCs/>
          <w:sz w:val="28"/>
          <w:szCs w:val="28"/>
        </w:rPr>
        <w:t xml:space="preserve">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Антонимы и точность речи. Смысловые‚ стилистические особенности употребления антонимов.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Лексические омонимы и точность речи. Смысловые‚ стилистические особенности употребления лексических омонимов.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Типичные речевые ошибки‚ связанные с употреблением синонимов‚ антонимов и лексических омонимов в речи.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r w:rsidRPr="00490816">
        <w:rPr>
          <w:bCs/>
          <w:i/>
          <w:iCs/>
          <w:sz w:val="28"/>
          <w:szCs w:val="28"/>
        </w:rPr>
        <w:t xml:space="preserve">-а/-я </w:t>
      </w:r>
      <w:r w:rsidRPr="00490816">
        <w:rPr>
          <w:bCs/>
          <w:sz w:val="28"/>
          <w:szCs w:val="28"/>
        </w:rPr>
        <w:t xml:space="preserve">и </w:t>
      </w:r>
      <w:r w:rsidRPr="00490816">
        <w:rPr>
          <w:bCs/>
          <w:i/>
          <w:iCs/>
          <w:sz w:val="28"/>
          <w:szCs w:val="28"/>
        </w:rPr>
        <w:t xml:space="preserve">-ы/-и </w:t>
      </w:r>
      <w:r w:rsidRPr="00490816">
        <w:rPr>
          <w:bCs/>
          <w:sz w:val="28"/>
          <w:szCs w:val="28"/>
        </w:rPr>
        <w:t>(</w:t>
      </w:r>
      <w:r w:rsidRPr="00490816">
        <w:rPr>
          <w:bCs/>
          <w:i/>
          <w:iCs/>
          <w:sz w:val="28"/>
          <w:szCs w:val="28"/>
        </w:rPr>
        <w:t>директора, договоры</w:t>
      </w:r>
      <w:r w:rsidRPr="00490816">
        <w:rPr>
          <w:bCs/>
          <w:sz w:val="28"/>
          <w:szCs w:val="28"/>
        </w:rPr>
        <w:t xml:space="preserve">); родительный падеж множественного числа существительных мужского и среднего рода с нулевым окончанием и окончанием </w:t>
      </w:r>
      <w:r w:rsidRPr="00490816">
        <w:rPr>
          <w:bCs/>
          <w:i/>
          <w:iCs/>
          <w:sz w:val="28"/>
          <w:szCs w:val="28"/>
        </w:rPr>
        <w:t xml:space="preserve">-ов </w:t>
      </w:r>
      <w:r w:rsidRPr="00490816">
        <w:rPr>
          <w:bCs/>
          <w:sz w:val="28"/>
          <w:szCs w:val="28"/>
        </w:rPr>
        <w:t>(</w:t>
      </w:r>
      <w:r w:rsidRPr="00490816">
        <w:rPr>
          <w:bCs/>
          <w:i/>
          <w:iCs/>
          <w:sz w:val="28"/>
          <w:szCs w:val="28"/>
        </w:rPr>
        <w:t>баклажанов, яблок, гектаров, носков, чулок</w:t>
      </w:r>
      <w:r w:rsidRPr="00490816">
        <w:rPr>
          <w:bCs/>
          <w:sz w:val="28"/>
          <w:szCs w:val="28"/>
        </w:rPr>
        <w:t xml:space="preserve">); родительный падеж множественного числа существительных женского рода на </w:t>
      </w:r>
      <w:r w:rsidRPr="00490816">
        <w:rPr>
          <w:bCs/>
          <w:i/>
          <w:iCs/>
          <w:sz w:val="28"/>
          <w:szCs w:val="28"/>
        </w:rPr>
        <w:t xml:space="preserve">-ня </w:t>
      </w:r>
      <w:r w:rsidRPr="00490816">
        <w:rPr>
          <w:bCs/>
          <w:sz w:val="28"/>
          <w:szCs w:val="28"/>
        </w:rPr>
        <w:t>(</w:t>
      </w:r>
      <w:r w:rsidRPr="00490816">
        <w:rPr>
          <w:bCs/>
          <w:i/>
          <w:iCs/>
          <w:sz w:val="28"/>
          <w:szCs w:val="28"/>
        </w:rPr>
        <w:t>басен, вишен, богинь, тихонь, кухонь</w:t>
      </w:r>
      <w:r w:rsidRPr="00490816">
        <w:rPr>
          <w:bCs/>
          <w:sz w:val="28"/>
          <w:szCs w:val="28"/>
        </w:rPr>
        <w:t>); творительный падеж множественного числа существительных 3-го склонения; родительный падеж единственного числа существительных мужского рода (</w:t>
      </w:r>
      <w:r w:rsidRPr="00490816">
        <w:rPr>
          <w:bCs/>
          <w:i/>
          <w:iCs/>
          <w:sz w:val="28"/>
          <w:szCs w:val="28"/>
        </w:rPr>
        <w:t>стакан чая – стакан чаю</w:t>
      </w:r>
      <w:r w:rsidRPr="00490816">
        <w:rPr>
          <w:bCs/>
          <w:sz w:val="28"/>
          <w:szCs w:val="28"/>
        </w:rPr>
        <w:t xml:space="preserve">); 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>Нормы употребления форм имён существительных в соответствии с типом склонения (</w:t>
      </w:r>
      <w:r w:rsidRPr="00490816">
        <w:rPr>
          <w:bCs/>
          <w:i/>
          <w:iCs/>
          <w:sz w:val="28"/>
          <w:szCs w:val="28"/>
        </w:rPr>
        <w:t xml:space="preserve">в санаторий – </w:t>
      </w:r>
      <w:r w:rsidRPr="00490816">
        <w:rPr>
          <w:bCs/>
          <w:sz w:val="28"/>
          <w:szCs w:val="28"/>
        </w:rPr>
        <w:t xml:space="preserve">не </w:t>
      </w:r>
      <w:r w:rsidRPr="00490816">
        <w:rPr>
          <w:bCs/>
          <w:i/>
          <w:iCs/>
          <w:sz w:val="28"/>
          <w:szCs w:val="28"/>
        </w:rPr>
        <w:t xml:space="preserve">«санаторию», стукнуть туфлей – </w:t>
      </w:r>
      <w:r w:rsidRPr="00490816">
        <w:rPr>
          <w:bCs/>
          <w:sz w:val="28"/>
          <w:szCs w:val="28"/>
        </w:rPr>
        <w:t xml:space="preserve">не </w:t>
      </w:r>
      <w:r w:rsidRPr="00490816">
        <w:rPr>
          <w:bCs/>
          <w:i/>
          <w:iCs/>
          <w:sz w:val="28"/>
          <w:szCs w:val="28"/>
        </w:rPr>
        <w:t>«туфлем»</w:t>
      </w:r>
      <w:r w:rsidRPr="00490816">
        <w:rPr>
          <w:bCs/>
          <w:sz w:val="28"/>
          <w:szCs w:val="28"/>
        </w:rPr>
        <w:t>), родом существительного (</w:t>
      </w:r>
      <w:r w:rsidRPr="00490816">
        <w:rPr>
          <w:bCs/>
          <w:i/>
          <w:iCs/>
          <w:sz w:val="28"/>
          <w:szCs w:val="28"/>
        </w:rPr>
        <w:t xml:space="preserve">красного платья – </w:t>
      </w:r>
      <w:r w:rsidRPr="00490816">
        <w:rPr>
          <w:bCs/>
          <w:sz w:val="28"/>
          <w:szCs w:val="28"/>
        </w:rPr>
        <w:t xml:space="preserve">не </w:t>
      </w:r>
      <w:r w:rsidRPr="00490816">
        <w:rPr>
          <w:bCs/>
          <w:i/>
          <w:iCs/>
          <w:sz w:val="28"/>
          <w:szCs w:val="28"/>
        </w:rPr>
        <w:t>«платьи</w:t>
      </w:r>
      <w:r w:rsidRPr="00490816">
        <w:rPr>
          <w:bCs/>
          <w:sz w:val="28"/>
          <w:szCs w:val="28"/>
        </w:rPr>
        <w:t>»), принадлежностью к разряду одушевлённости-неодушевлённости (</w:t>
      </w:r>
      <w:r w:rsidRPr="00490816">
        <w:rPr>
          <w:bCs/>
          <w:i/>
          <w:iCs/>
          <w:sz w:val="28"/>
          <w:szCs w:val="28"/>
        </w:rPr>
        <w:t>смотреть на спутника – смотреть на спутник</w:t>
      </w:r>
      <w:r w:rsidRPr="00490816">
        <w:rPr>
          <w:bCs/>
          <w:sz w:val="28"/>
          <w:szCs w:val="28"/>
        </w:rPr>
        <w:t>), особенностями окончаний форм множественного числа (</w:t>
      </w:r>
      <w:r w:rsidRPr="00490816">
        <w:rPr>
          <w:bCs/>
          <w:i/>
          <w:iCs/>
          <w:sz w:val="28"/>
          <w:szCs w:val="28"/>
        </w:rPr>
        <w:t xml:space="preserve">чулок, носков, апельсинов, мандариновё; профессора, паспорта </w:t>
      </w:r>
      <w:r w:rsidRPr="00490816">
        <w:rPr>
          <w:bCs/>
          <w:sz w:val="28"/>
          <w:szCs w:val="28"/>
        </w:rPr>
        <w:t xml:space="preserve">и т. д.).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>Нормы употребления имён прилагательных в формах сравнительной степени (</w:t>
      </w:r>
      <w:r w:rsidRPr="00490816">
        <w:rPr>
          <w:bCs/>
          <w:i/>
          <w:iCs/>
          <w:sz w:val="28"/>
          <w:szCs w:val="28"/>
        </w:rPr>
        <w:t xml:space="preserve">ближайший – </w:t>
      </w:r>
      <w:r w:rsidRPr="00490816">
        <w:rPr>
          <w:bCs/>
          <w:sz w:val="28"/>
          <w:szCs w:val="28"/>
        </w:rPr>
        <w:t xml:space="preserve">не </w:t>
      </w:r>
      <w:r w:rsidRPr="00490816">
        <w:rPr>
          <w:bCs/>
          <w:i/>
          <w:iCs/>
          <w:sz w:val="28"/>
          <w:szCs w:val="28"/>
        </w:rPr>
        <w:t>«самый ближайший»</w:t>
      </w:r>
      <w:r w:rsidRPr="00490816">
        <w:rPr>
          <w:bCs/>
          <w:sz w:val="28"/>
          <w:szCs w:val="28"/>
        </w:rPr>
        <w:t>), в краткой форме (</w:t>
      </w:r>
      <w:r w:rsidRPr="00490816">
        <w:rPr>
          <w:bCs/>
          <w:i/>
          <w:iCs/>
          <w:sz w:val="28"/>
          <w:szCs w:val="28"/>
        </w:rPr>
        <w:t>медлен – медленен, торжествен – торжественен</w:t>
      </w:r>
      <w:r w:rsidRPr="00490816">
        <w:rPr>
          <w:bCs/>
          <w:sz w:val="28"/>
          <w:szCs w:val="28"/>
        </w:rPr>
        <w:t xml:space="preserve">).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Варианты грамматической нормы: литературные и разговорные падежные формы имён существительных. Отражение вариантов грамматической нормы в словарях и справочниках. </w:t>
      </w:r>
    </w:p>
    <w:p w:rsidR="00D75E7D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>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«этика» – «этикет» – «мораль»; «этические нормы» – «этикетные нормы» – «этикетные формы».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90816">
        <w:rPr>
          <w:b/>
          <w:bCs/>
          <w:sz w:val="28"/>
          <w:szCs w:val="28"/>
        </w:rPr>
        <w:t>Раздел 3. Речь</w:t>
      </w:r>
      <w:r w:rsidR="00DF7C04" w:rsidRPr="00490816">
        <w:rPr>
          <w:b/>
          <w:bCs/>
          <w:sz w:val="28"/>
          <w:szCs w:val="28"/>
        </w:rPr>
        <w:t>. Речевая деятельность. Текст (5</w:t>
      </w:r>
      <w:r w:rsidRPr="00490816">
        <w:rPr>
          <w:b/>
          <w:bCs/>
          <w:sz w:val="28"/>
          <w:szCs w:val="28"/>
        </w:rPr>
        <w:t xml:space="preserve"> ч)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Язык и речь. Виды речевой деятельности. Эффективные приёмы чтения. Предтекстовый, текстовый и послетекстовый этапы работы.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Текст как единица языка и речи. Текст, тематическое единство текста. Тексты описательного типа: определение, дефиниция, собственно описание, пояснение.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Функциональные разновидности языка.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Разговорная речь. Рассказ о событии, бывальщина.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Публицистический стиль. Устное выступление.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90816">
        <w:rPr>
          <w:bCs/>
          <w:sz w:val="28"/>
          <w:szCs w:val="28"/>
        </w:rPr>
        <w:t xml:space="preserve">Язык художественной литературы. Описание внешности человека. 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90816">
        <w:rPr>
          <w:b/>
          <w:bCs/>
          <w:sz w:val="28"/>
          <w:szCs w:val="28"/>
        </w:rPr>
        <w:t xml:space="preserve">Резерв учебного времени – </w:t>
      </w:r>
      <w:r w:rsidR="00DF7C04" w:rsidRPr="00490816">
        <w:rPr>
          <w:b/>
          <w:bCs/>
          <w:sz w:val="28"/>
          <w:szCs w:val="28"/>
        </w:rPr>
        <w:t>2</w:t>
      </w:r>
      <w:r w:rsidRPr="00490816">
        <w:rPr>
          <w:b/>
          <w:bCs/>
          <w:sz w:val="28"/>
          <w:szCs w:val="28"/>
        </w:rPr>
        <w:t xml:space="preserve"> ч.</w:t>
      </w: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862C2B" w:rsidRPr="00490816" w:rsidRDefault="00862C2B" w:rsidP="00490816">
      <w:pPr>
        <w:pStyle w:val="Default"/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2044E" w:rsidRPr="00490816" w:rsidRDefault="00A2044E" w:rsidP="007D39BF">
      <w:pPr>
        <w:pStyle w:val="a3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490816">
        <w:rPr>
          <w:b/>
          <w:sz w:val="28"/>
          <w:szCs w:val="28"/>
        </w:rPr>
        <w:t>Тематическое планирование</w:t>
      </w:r>
    </w:p>
    <w:p w:rsidR="00B0019B" w:rsidRPr="00490816" w:rsidRDefault="00B0019B" w:rsidP="00490816">
      <w:pPr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7104"/>
        <w:gridCol w:w="7796"/>
      </w:tblGrid>
      <w:tr w:rsidR="00170949" w:rsidRPr="00490816" w:rsidTr="00B16817">
        <w:trPr>
          <w:trHeight w:val="322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949" w:rsidRPr="00490816" w:rsidRDefault="00170949" w:rsidP="00490816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949" w:rsidRPr="00490816" w:rsidRDefault="00170949" w:rsidP="00490816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170949" w:rsidRPr="00490816" w:rsidTr="00B16817">
        <w:trPr>
          <w:trHeight w:val="322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949" w:rsidRPr="00490816" w:rsidTr="00B16817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490816" w:rsidRDefault="00DF7C04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0949" w:rsidRPr="00490816" w:rsidTr="00B16817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490816" w:rsidRDefault="00DF7C04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0949" w:rsidRPr="00490816" w:rsidTr="00B16817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Речь. Речевая деятельность. Текст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490816" w:rsidRDefault="00DF7C04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0949" w:rsidRPr="00490816" w:rsidTr="00B16817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490816" w:rsidRDefault="00170949" w:rsidP="0049081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490816" w:rsidRDefault="00DF7C04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0949" w:rsidRPr="00490816" w:rsidTr="00B16817">
        <w:tc>
          <w:tcPr>
            <w:tcW w:w="83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490816" w:rsidRDefault="00170949" w:rsidP="0049081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B0019B" w:rsidRPr="00490816" w:rsidRDefault="00B0019B" w:rsidP="0049081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3E7E" w:rsidRPr="00490816" w:rsidRDefault="002B6B2C" w:rsidP="007D39BF">
      <w:pPr>
        <w:pStyle w:val="a3"/>
        <w:numPr>
          <w:ilvl w:val="0"/>
          <w:numId w:val="1"/>
        </w:numPr>
        <w:tabs>
          <w:tab w:val="left" w:pos="591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B7B08" w:rsidRPr="00490816">
        <w:rPr>
          <w:b/>
          <w:sz w:val="28"/>
          <w:szCs w:val="28"/>
        </w:rPr>
        <w:t>ематическое планирование</w:t>
      </w:r>
    </w:p>
    <w:p w:rsidR="00EB7B08" w:rsidRPr="00490816" w:rsidRDefault="00EB7B08" w:rsidP="00490816">
      <w:pPr>
        <w:pStyle w:val="a3"/>
        <w:tabs>
          <w:tab w:val="left" w:pos="5910"/>
        </w:tabs>
        <w:ind w:left="0"/>
        <w:rPr>
          <w:b/>
          <w:sz w:val="28"/>
          <w:szCs w:val="28"/>
        </w:rPr>
      </w:pPr>
    </w:p>
    <w:tbl>
      <w:tblPr>
        <w:tblStyle w:val="a5"/>
        <w:tblW w:w="16160" w:type="dxa"/>
        <w:tblInd w:w="-459" w:type="dxa"/>
        <w:tblLayout w:type="fixed"/>
        <w:tblLook w:val="04A0"/>
      </w:tblPr>
      <w:tblGrid>
        <w:gridCol w:w="954"/>
        <w:gridCol w:w="4484"/>
        <w:gridCol w:w="2926"/>
        <w:gridCol w:w="3827"/>
        <w:gridCol w:w="2835"/>
        <w:gridCol w:w="1134"/>
      </w:tblGrid>
      <w:tr w:rsidR="00B16817" w:rsidRPr="00490816" w:rsidTr="00FC7D7D">
        <w:trPr>
          <w:trHeight w:val="337"/>
        </w:trPr>
        <w:tc>
          <w:tcPr>
            <w:tcW w:w="954" w:type="dxa"/>
            <w:vMerge w:val="restart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484" w:type="dxa"/>
            <w:vMerge w:val="restart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588" w:type="dxa"/>
            <w:gridSpan w:val="3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Дата проведения урока</w:t>
            </w:r>
          </w:p>
        </w:tc>
      </w:tr>
      <w:tr w:rsidR="00FC7D7D" w:rsidRPr="00490816" w:rsidTr="00FC7D7D">
        <w:trPr>
          <w:trHeight w:val="299"/>
        </w:trPr>
        <w:tc>
          <w:tcPr>
            <w:tcW w:w="954" w:type="dxa"/>
            <w:vMerge/>
            <w:vAlign w:val="center"/>
          </w:tcPr>
          <w:p w:rsidR="00FC7D7D" w:rsidRPr="00490816" w:rsidRDefault="00FC7D7D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4" w:type="dxa"/>
            <w:vMerge/>
            <w:vAlign w:val="center"/>
          </w:tcPr>
          <w:p w:rsidR="00FC7D7D" w:rsidRPr="00490816" w:rsidRDefault="00FC7D7D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 w:rsidR="00FC7D7D" w:rsidRPr="00490816" w:rsidRDefault="00FC7D7D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предметные</w:t>
            </w:r>
          </w:p>
        </w:tc>
        <w:tc>
          <w:tcPr>
            <w:tcW w:w="3827" w:type="dxa"/>
            <w:vAlign w:val="center"/>
          </w:tcPr>
          <w:p w:rsidR="00FC7D7D" w:rsidRPr="00490816" w:rsidRDefault="00FC7D7D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2835" w:type="dxa"/>
            <w:vAlign w:val="center"/>
          </w:tcPr>
          <w:p w:rsidR="00FC7D7D" w:rsidRPr="00490816" w:rsidRDefault="00FC7D7D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личностные</w:t>
            </w:r>
          </w:p>
        </w:tc>
        <w:tc>
          <w:tcPr>
            <w:tcW w:w="1134" w:type="dxa"/>
            <w:vAlign w:val="center"/>
          </w:tcPr>
          <w:p w:rsidR="00FC7D7D" w:rsidRPr="00490816" w:rsidRDefault="00FC7D7D" w:rsidP="00490816">
            <w:pPr>
              <w:pStyle w:val="a3"/>
              <w:autoSpaceDE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C7D7D" w:rsidRPr="00490816" w:rsidTr="00FC7D7D">
        <w:tc>
          <w:tcPr>
            <w:tcW w:w="16160" w:type="dxa"/>
            <w:gridSpan w:val="6"/>
            <w:vAlign w:val="center"/>
          </w:tcPr>
          <w:p w:rsidR="00FC7D7D" w:rsidRPr="00490816" w:rsidRDefault="00FC7D7D" w:rsidP="0049081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16">
              <w:rPr>
                <w:rFonts w:ascii="Times New Roman" w:hAnsi="Times New Roman" w:cs="Times New Roman"/>
                <w:b/>
                <w:sz w:val="28"/>
                <w:szCs w:val="28"/>
              </w:rPr>
              <w:t>Язык и культура (</w:t>
            </w:r>
            <w:r w:rsidRPr="004908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490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490816" w:rsidRPr="00490816" w:rsidTr="00490816">
        <w:tc>
          <w:tcPr>
            <w:tcW w:w="954" w:type="dxa"/>
            <w:vMerge w:val="restart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1</w:t>
            </w:r>
          </w:p>
        </w:tc>
        <w:tc>
          <w:tcPr>
            <w:tcW w:w="4484" w:type="dxa"/>
            <w:vMerge w:val="restart"/>
            <w:vAlign w:val="center"/>
          </w:tcPr>
          <w:p w:rsidR="00490816" w:rsidRPr="00490816" w:rsidRDefault="00490816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Из истории русского литературного языка</w:t>
            </w:r>
          </w:p>
        </w:tc>
        <w:tc>
          <w:tcPr>
            <w:tcW w:w="2926" w:type="dxa"/>
            <w:vMerge w:val="restart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Осознание роли русского языка в жизни общества и в жизни отдельного человека; понимание языка как постоянно развивающегося явления, имеющего объективные законы развития; понимание роли старославянского языка.</w:t>
            </w:r>
          </w:p>
        </w:tc>
        <w:tc>
          <w:tcPr>
            <w:tcW w:w="3827" w:type="dxa"/>
            <w:vMerge w:val="restart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Регулятивные:</w:t>
            </w:r>
            <w:r w:rsidRPr="00490816">
              <w:rPr>
                <w:sz w:val="28"/>
                <w:szCs w:val="28"/>
              </w:rPr>
              <w:t xml:space="preserve"> умение самостоятельно формулировать цель деятельности, составление алгоритма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использование приёмов отбора и систематизации материала по заданной теме; преобразование полученной информации для выполнения задания.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умение создавать монологическое устное высказывание с учётом поставленной задачи; ясно, последовательно и точно излагать свою точку зрения; участвовать в коллективном обсуждении проблем.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 xml:space="preserve">Сформированность чувства гордости за свою Родину, народ, историю; сформированность ответственности за языковую культуру как общечеловеческую </w:t>
            </w:r>
          </w:p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ценность; знание знаменательных для Отечества исторических событий.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490816" w:rsidRPr="00490816" w:rsidTr="003808BF">
        <w:trPr>
          <w:trHeight w:val="4915"/>
        </w:trPr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484" w:type="dxa"/>
            <w:vMerge/>
            <w:tcBorders>
              <w:bottom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2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Диалекты как часть народной культуры</w:t>
            </w:r>
          </w:p>
        </w:tc>
        <w:tc>
          <w:tcPr>
            <w:tcW w:w="2926" w:type="dxa"/>
            <w:vAlign w:val="center"/>
          </w:tcPr>
          <w:p w:rsidR="00B16817" w:rsidRPr="00490816" w:rsidRDefault="00FC7D7D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Понимание взаимодействия литературного языка и диалектов; общее представление об активных процессах в современном русском языке.</w:t>
            </w:r>
          </w:p>
        </w:tc>
        <w:tc>
          <w:tcPr>
            <w:tcW w:w="3827" w:type="dxa"/>
            <w:vAlign w:val="center"/>
          </w:tcPr>
          <w:p w:rsidR="00B16817" w:rsidRPr="00490816" w:rsidRDefault="00FC7D7D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Регулятивные:</w:t>
            </w:r>
            <w:r w:rsidRPr="00490816">
              <w:rPr>
                <w:sz w:val="28"/>
                <w:szCs w:val="28"/>
              </w:rPr>
              <w:t xml:space="preserve"> умение составлять алгоритм выполнения задания;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владение навыками получения необходимой информации из словарей разных типов. </w:t>
            </w:r>
            <w:r w:rsidRPr="00490816">
              <w:rPr>
                <w:i/>
                <w:sz w:val="28"/>
                <w:szCs w:val="28"/>
              </w:rPr>
              <w:t>Коммуникативные:</w:t>
            </w:r>
            <w:r w:rsidRPr="00490816">
              <w:rPr>
                <w:sz w:val="28"/>
                <w:szCs w:val="28"/>
              </w:rPr>
              <w:t xml:space="preserve"> умение полно и точно выражать свои мысли в соответствии с задачами и условиями общения.</w:t>
            </w:r>
          </w:p>
        </w:tc>
        <w:tc>
          <w:tcPr>
            <w:tcW w:w="2835" w:type="dxa"/>
            <w:vAlign w:val="center"/>
          </w:tcPr>
          <w:p w:rsidR="00B16817" w:rsidRPr="00490816" w:rsidRDefault="00FC7D7D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Сформированность чувства гордости за свою Родину, знание знаменательных для Отечества исторических событий; осознание ответственности за языковую культуру как общечеловеческую ценность, выражающуюся в стремлении сохранить эту ценность в своей речевой практике.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3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Лексические заимствования как результат</w:t>
            </w:r>
          </w:p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взаимодействия национальных культур</w:t>
            </w:r>
          </w:p>
        </w:tc>
        <w:tc>
          <w:tcPr>
            <w:tcW w:w="2926" w:type="dxa"/>
            <w:vAlign w:val="center"/>
          </w:tcPr>
          <w:p w:rsidR="00B16817" w:rsidRPr="00490816" w:rsidRDefault="00FC7D7D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Знание заимствованных слов и уместное их использование в повседневной речи.</w:t>
            </w:r>
          </w:p>
        </w:tc>
        <w:tc>
          <w:tcPr>
            <w:tcW w:w="3827" w:type="dxa"/>
            <w:vAlign w:val="center"/>
          </w:tcPr>
          <w:p w:rsidR="00B16817" w:rsidRPr="00490816" w:rsidRDefault="00FC7D7D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Регулятивные:</w:t>
            </w:r>
            <w:r w:rsidRPr="00490816">
              <w:rPr>
                <w:sz w:val="28"/>
                <w:szCs w:val="28"/>
              </w:rPr>
              <w:t xml:space="preserve"> умение самостоятельно формулировать цель деятельности;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Познавательные:</w:t>
            </w:r>
            <w:r w:rsidRPr="00490816">
              <w:rPr>
                <w:sz w:val="28"/>
                <w:szCs w:val="28"/>
              </w:rPr>
              <w:t xml:space="preserve"> использование приёмов отбора и систематизации материала по заданной теме.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восприятие текста с учётом поставленной учебной задачи.</w:t>
            </w:r>
          </w:p>
        </w:tc>
        <w:tc>
          <w:tcPr>
            <w:tcW w:w="2835" w:type="dxa"/>
            <w:vAlign w:val="center"/>
          </w:tcPr>
          <w:p w:rsidR="00B16817" w:rsidRPr="00490816" w:rsidRDefault="00FC7D7D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Стремление к речевому самосовершенствованию; знание имён деятелей, внёсших значительный вклад в историю культуры и науки России.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4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Особенности освоения иноязычной лексики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Знание заимствованных слов и уместное их использование в повседневной речи.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самостоятельно формулировать цель деятельности;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Познавательные:</w:t>
            </w:r>
            <w:r w:rsidRPr="00490816">
              <w:rPr>
                <w:sz w:val="28"/>
                <w:szCs w:val="28"/>
              </w:rPr>
              <w:t xml:space="preserve"> использование приёмов отбора и систематизации материала по заданной теме.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восприятие текста с учётом поставленной учебной задачи.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Стремление к речевому самосовершенствованию; знание имён деятелей, внёсших значительный вклад в историю культуры и науки России.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5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Современные неологизмы</w:t>
            </w:r>
            <w:r w:rsidR="00490816" w:rsidRPr="00490816">
              <w:rPr>
                <w:sz w:val="28"/>
                <w:szCs w:val="28"/>
              </w:rPr>
              <w:t>.</w:t>
            </w:r>
          </w:p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Отражение во фразеологии истории и культуры народа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Понимание процесса перехода неологизмов в активный словарный запас.</w:t>
            </w:r>
          </w:p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 xml:space="preserve">Понимание фразеологических оборотов с национальнокультурным компонентом; умение использовать их в повседневной речи; усовершенствовать умение пользоваться фразеологическими словарями. 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получение навыков познавательной, учебно-исследовательской и проектной деятельности, навыков разрешения проблем; владение навыками получения необходимой информации из словарей разных типов; умение читать и интерпретировать схему. </w:t>
            </w:r>
            <w:r w:rsidRPr="00490816">
              <w:rPr>
                <w:i/>
                <w:sz w:val="28"/>
                <w:szCs w:val="28"/>
              </w:rPr>
              <w:t>Коммуникативные:</w:t>
            </w:r>
            <w:r w:rsidRPr="00490816">
              <w:rPr>
                <w:sz w:val="28"/>
                <w:szCs w:val="28"/>
              </w:rPr>
              <w:t xml:space="preserve"> умение полно и точно выражать свои мысли в соответствии с задачами и условиями общения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Сформированность основ российской гражданской идентичности, патриотизма, уважения к своему народу, чувства ответственности перед Родиной; понимание ценности родного языка как основного инструмента интеллектуального, творческого развития личности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6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Современные фразеологизмы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15026" w:type="dxa"/>
            <w:gridSpan w:val="5"/>
            <w:vAlign w:val="center"/>
          </w:tcPr>
          <w:p w:rsidR="00B16817" w:rsidRPr="00490816" w:rsidRDefault="00B16817" w:rsidP="007D39BF">
            <w:pPr>
              <w:pStyle w:val="a3"/>
              <w:numPr>
                <w:ilvl w:val="0"/>
                <w:numId w:val="2"/>
              </w:numPr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Культура речи (4 ч.)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081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484" w:type="dxa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 xml:space="preserve">Стилистические особенности </w:t>
            </w:r>
          </w:p>
          <w:p w:rsidR="00B16817" w:rsidRPr="00490816" w:rsidRDefault="00490816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произношения и ударения.</w:t>
            </w:r>
          </w:p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Нормы произношения отдельных грамматических форм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Понимание фразеологических оборотов с национальнокультурным компонентом; умение использовать их в повседневной речи; использование фразеологических словарей.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контролировать процесс выполнения задания; корректировать работу по ходу её выполнения.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владение навыками получения необходимой информации из словарей разных типов; умение читать и интерпретировать схему.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умение полно и точно выражать свои мысли в соответствии с задачами и условиями общения; составлять устное высказывание на заданную тему.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Сформированность основ российской гражданской идентичности, патриотизма, уважения к своему народу, чувства ответственности перед Родиной; понимание ценности родного языка как основного инструмента интеллектуального, творческого развития личности.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081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Синонимы и точность речи</w:t>
            </w:r>
            <w:r w:rsidR="00490816" w:rsidRPr="00490816">
              <w:rPr>
                <w:sz w:val="28"/>
                <w:szCs w:val="28"/>
              </w:rPr>
              <w:t>.</w:t>
            </w:r>
          </w:p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Антонимы и точность речи</w:t>
            </w:r>
            <w:r w:rsidR="00490816" w:rsidRPr="00490816">
              <w:rPr>
                <w:sz w:val="28"/>
                <w:szCs w:val="28"/>
              </w:rPr>
              <w:t>.</w:t>
            </w:r>
          </w:p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Лексические омонимы и точность речи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 xml:space="preserve">Усовершенствование умения использовать словари синонимов, антонимов и омонимов для уточнения значения слов, выбора синонимов, омонимов, антонимов; редактирование текста с целью исправления ошибок; стремление к совершенст вованию собственной речевой деятельности. 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 xml:space="preserve">Регулятивные: </w:t>
            </w:r>
            <w:r w:rsidRPr="00490816">
              <w:rPr>
                <w:sz w:val="28"/>
                <w:szCs w:val="28"/>
              </w:rPr>
              <w:t xml:space="preserve">умение самостоятельно формулировать цель деятельности, составление алгоритма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использование приёмов отбора и систематизации материала по заданной теме; преобразование полученной информации для выполнения задания. </w:t>
            </w:r>
            <w:r w:rsidRPr="00490816">
              <w:rPr>
                <w:i/>
                <w:sz w:val="28"/>
                <w:szCs w:val="28"/>
              </w:rPr>
              <w:t>Коммуникативные:</w:t>
            </w:r>
            <w:r w:rsidRPr="00490816">
              <w:rPr>
                <w:sz w:val="28"/>
                <w:szCs w:val="28"/>
              </w:rPr>
              <w:t xml:space="preserve"> восприятие текста с учётом поставленной учебной задачи; умение полно и точно выражать свои мысли в соответствии с задачами и условиями общения.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Нравственное сознание и поведение на основе усвоения общечеловеческих ценностей; эстетическое отношение к миру; понимание ценности родного языка как основного инструмента интеллектуального, творческого развития личности.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081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Особенности склонения имён собственных</w:t>
            </w:r>
            <w:r w:rsidR="00490816" w:rsidRPr="00490816">
              <w:rPr>
                <w:sz w:val="28"/>
                <w:szCs w:val="28"/>
              </w:rPr>
              <w:t>.</w:t>
            </w:r>
          </w:p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Нормы употребления имён существительных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Использование толковых, орфографических, в том числе мультимедийных, словарей для опре-деления лексического значения слова; употребление заимствованных несклоняемых имён существительных; склонение русских и иностранных имён и фамилий; названий географических объектов.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владение навыка ми получения необходимой инфор мации из словарей разных типов. </w:t>
            </w:r>
            <w:r w:rsidRPr="00490816">
              <w:rPr>
                <w:i/>
                <w:sz w:val="28"/>
                <w:szCs w:val="28"/>
              </w:rPr>
              <w:t>Коммуникативные:</w:t>
            </w:r>
            <w:r w:rsidRPr="00490816">
              <w:rPr>
                <w:sz w:val="28"/>
                <w:szCs w:val="28"/>
              </w:rPr>
              <w:t xml:space="preserve"> умение создавать монологическое устное высказывание с учётом поставленной задачи; ясно, последовательно и точно излагать свою точку зрения.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Нравственное сознание и поведение на основе усвоения общечеловеческих ценностей; толерантное сознание и поведение в поли культурном мире, готовность и способность вести диалог с другими людьми.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081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84" w:type="dxa"/>
          </w:tcPr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Нормы употребления имён прилагательных, числительных, местоимений</w:t>
            </w:r>
            <w:r w:rsidR="00490816" w:rsidRPr="00490816">
              <w:rPr>
                <w:sz w:val="28"/>
                <w:szCs w:val="28"/>
              </w:rPr>
              <w:t>.</w:t>
            </w:r>
            <w:r w:rsidRPr="00490816">
              <w:rPr>
                <w:sz w:val="28"/>
                <w:szCs w:val="28"/>
              </w:rPr>
              <w:t xml:space="preserve"> </w:t>
            </w:r>
          </w:p>
          <w:p w:rsidR="00B16817" w:rsidRPr="00490816" w:rsidRDefault="00B16817" w:rsidP="00490816">
            <w:pPr>
              <w:pStyle w:val="Default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Речевой этикет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Умение склонять местоимения‚ порядковые и количественные числительные. Умение употреблять в речи имена прилагательные в формах сравнительной и превосходной степенях.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использование приёмов отбора и систематизации материала по заданной теме; преобразование получен ной информации для выполнения задания.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умение создавать монологическое устное высказывание с учётом поставленной задачи; ясно, последовательно и точно излагать свою точку зрения.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Осознание чувства гордости за свою Родину; эстетическое отношение к миру. Понимание ценности родного языка как основного инструмента интеллектуального, творческого развития личности.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FC7D7D">
        <w:tc>
          <w:tcPr>
            <w:tcW w:w="15026" w:type="dxa"/>
            <w:gridSpan w:val="5"/>
            <w:vAlign w:val="center"/>
          </w:tcPr>
          <w:p w:rsidR="00B16817" w:rsidRPr="00490816" w:rsidRDefault="00B16817" w:rsidP="007D39BF">
            <w:pPr>
              <w:pStyle w:val="a3"/>
              <w:numPr>
                <w:ilvl w:val="0"/>
                <w:numId w:val="2"/>
              </w:numPr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Речь. Текст (5 ч.)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11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816">
              <w:rPr>
                <w:rFonts w:ascii="Times New Roman" w:hAnsi="Times New Roman" w:cs="Times New Roman"/>
                <w:sz w:val="28"/>
                <w:szCs w:val="28"/>
              </w:rPr>
              <w:t>Эффективные приёмы чтения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Овладение приёмами осмысленного чтения; приёмами анализа текста.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самостоятельно формулировать цель деятельности, составление алгоритма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использование приёмов отбора и систематизации материала по заданной теме; преобразование полученной информации для выполнения задания.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восприятие текста с учётом поставленной учебной задачи.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Чувство гордости за свою Родину, знание знаменательных для Отечества исторических событий и осознание своей причастности к истории и своей гражданской идентичности; формирование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12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Этапы работы с текстом</w:t>
            </w:r>
            <w:r w:rsidR="00490816" w:rsidRPr="00490816">
              <w:rPr>
                <w:sz w:val="28"/>
                <w:szCs w:val="28"/>
              </w:rPr>
              <w:t>.</w:t>
            </w:r>
          </w:p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Тематическое единство текста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Умение выделять признаки текста, определять композицию, основную мысль, ключевые слова, микротемы.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Регулятивные:</w:t>
            </w:r>
            <w:r w:rsidRPr="00490816">
              <w:rPr>
                <w:sz w:val="28"/>
                <w:szCs w:val="28"/>
              </w:rPr>
              <w:t xml:space="preserve"> умение выбирать действия для выполнения задания; составление алгоритма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использование приёмов отбора и систематизации материала по заданной теме.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умение создавать письменный текст с использованием разных типов текста (речи).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Формирование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13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описательного типа</w:t>
            </w:r>
            <w:r w:rsidR="00490816" w:rsidRPr="004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6817" w:rsidRPr="00490816" w:rsidRDefault="00B16817" w:rsidP="00490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Разговорная речь. Рассказ о событии. Бывальщина</w:t>
            </w:r>
            <w:r w:rsidR="00490816" w:rsidRPr="004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Понимание особенностей типа текста (речи) описание, составление текста. Умение выбирать слова, наиболее соответствующие описываемой ситуации или явлению.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самостоятельно формулировать цель деятельности;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получение навыков построения речевого высказывания. </w:t>
            </w:r>
            <w:r w:rsidRPr="00490816">
              <w:rPr>
                <w:i/>
                <w:sz w:val="28"/>
                <w:szCs w:val="28"/>
              </w:rPr>
              <w:t>Коммуникативные:</w:t>
            </w:r>
            <w:r w:rsidRPr="00490816">
              <w:rPr>
                <w:sz w:val="28"/>
                <w:szCs w:val="28"/>
              </w:rPr>
              <w:t xml:space="preserve"> умение создавать письменный текст-описание.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Нравственное сознание и поведение на основе усвоения общечеловеческих ценностей; сформированность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B16817" w:rsidRPr="00490816" w:rsidTr="00490816">
        <w:tc>
          <w:tcPr>
            <w:tcW w:w="95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14</w:t>
            </w:r>
          </w:p>
        </w:tc>
        <w:tc>
          <w:tcPr>
            <w:tcW w:w="448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Научный стиль. Словарная статья</w:t>
            </w:r>
            <w:r w:rsidR="00490816" w:rsidRPr="00490816">
              <w:rPr>
                <w:sz w:val="28"/>
                <w:szCs w:val="28"/>
              </w:rPr>
              <w:t>.</w:t>
            </w:r>
          </w:p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Научное сообщение. Устный ответ</w:t>
            </w:r>
            <w:r w:rsidR="00490816" w:rsidRPr="00490816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Умение выбирать слова, наиболее соответствующие описываемой ситу ации или явлению; употреблять термины в научном стиле речи. Формирование представления о функциях словарей, структуре словарной статьи и особенностях её написания.</w:t>
            </w:r>
          </w:p>
        </w:tc>
        <w:tc>
          <w:tcPr>
            <w:tcW w:w="3827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выбирать действия и необходимые ресурсы для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составление плана последовательности действий; владение навыками получения необходимой информации из словарей разных типов; использование приёмов отбора и систематизации материала по заданной теме; преобразование полученной информации для выполнения задания. </w:t>
            </w:r>
            <w:r w:rsidRPr="00490816">
              <w:rPr>
                <w:i/>
                <w:sz w:val="28"/>
                <w:szCs w:val="28"/>
              </w:rPr>
              <w:t xml:space="preserve">Коммуникативные: </w:t>
            </w:r>
            <w:r w:rsidRPr="00490816">
              <w:rPr>
                <w:sz w:val="28"/>
                <w:szCs w:val="28"/>
              </w:rPr>
              <w:t>умение создавать письменный текст.</w:t>
            </w:r>
          </w:p>
        </w:tc>
        <w:tc>
          <w:tcPr>
            <w:tcW w:w="2835" w:type="dxa"/>
            <w:vAlign w:val="center"/>
          </w:tcPr>
          <w:p w:rsidR="00B16817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Нравственное сознание и поведение на основе усвоения общечеловеческих ценностей; сформированность мировоззрения, соответствующего современному уровню развития науки.</w:t>
            </w:r>
          </w:p>
        </w:tc>
        <w:tc>
          <w:tcPr>
            <w:tcW w:w="1134" w:type="dxa"/>
            <w:vAlign w:val="center"/>
          </w:tcPr>
          <w:p w:rsidR="00B16817" w:rsidRPr="00490816" w:rsidRDefault="00B16817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490816" w:rsidRPr="00490816" w:rsidTr="00490816">
        <w:tc>
          <w:tcPr>
            <w:tcW w:w="954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0816">
              <w:rPr>
                <w:sz w:val="28"/>
                <w:szCs w:val="28"/>
              </w:rPr>
              <w:t>1</w:t>
            </w:r>
            <w:r w:rsidRPr="0049081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84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Виды ответов.</w:t>
            </w:r>
          </w:p>
        </w:tc>
        <w:tc>
          <w:tcPr>
            <w:tcW w:w="2926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Умение перерабатывать полученную информацию, составлять на основе прочитанного текста презентацию.</w:t>
            </w:r>
          </w:p>
        </w:tc>
        <w:tc>
          <w:tcPr>
            <w:tcW w:w="3827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i/>
                <w:sz w:val="28"/>
                <w:szCs w:val="28"/>
              </w:rPr>
              <w:t>Регулятивные</w:t>
            </w:r>
            <w:r w:rsidRPr="00490816">
              <w:rPr>
                <w:sz w:val="28"/>
                <w:szCs w:val="28"/>
              </w:rPr>
              <w:t xml:space="preserve">: умение самостоятельно формулировать цель деятельности, составление алгоритма выполнения задания. </w:t>
            </w:r>
            <w:r w:rsidRPr="00490816">
              <w:rPr>
                <w:i/>
                <w:sz w:val="28"/>
                <w:szCs w:val="28"/>
              </w:rPr>
              <w:t>Познавательные</w:t>
            </w:r>
            <w:r w:rsidRPr="00490816">
              <w:rPr>
                <w:sz w:val="28"/>
                <w:szCs w:val="28"/>
              </w:rPr>
              <w:t xml:space="preserve">: получение навыков познавательной, учебно-исследовательской и проектной деятельности, навыков разрешения проблем. </w:t>
            </w:r>
            <w:r w:rsidRPr="00490816">
              <w:rPr>
                <w:i/>
                <w:sz w:val="28"/>
                <w:szCs w:val="28"/>
              </w:rPr>
              <w:t>Коммуникативные</w:t>
            </w:r>
            <w:r w:rsidRPr="00490816">
              <w:rPr>
                <w:sz w:val="28"/>
                <w:szCs w:val="28"/>
              </w:rPr>
              <w:t>: умение использовать средства информационных и коммуникационных технологий в решении поставленных задач.</w:t>
            </w:r>
          </w:p>
        </w:tc>
        <w:tc>
          <w:tcPr>
            <w:tcW w:w="2835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Чувство гордости за свою Родину, народ, историю; знание знаменательных для Отечества исторических событий; сформированность ответственности за языковую культуру как общечеловеческую ценность.</w:t>
            </w:r>
          </w:p>
        </w:tc>
        <w:tc>
          <w:tcPr>
            <w:tcW w:w="1134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490816" w:rsidRPr="00490816" w:rsidTr="00490816">
        <w:tc>
          <w:tcPr>
            <w:tcW w:w="954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0816">
              <w:rPr>
                <w:sz w:val="28"/>
                <w:szCs w:val="28"/>
              </w:rPr>
              <w:t>16</w:t>
            </w:r>
            <w:r w:rsidRPr="00490816">
              <w:rPr>
                <w:sz w:val="28"/>
                <w:szCs w:val="28"/>
                <w:lang w:val="en-US"/>
              </w:rPr>
              <w:t>-17</w:t>
            </w:r>
          </w:p>
        </w:tc>
        <w:tc>
          <w:tcPr>
            <w:tcW w:w="4484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  <w:r w:rsidRPr="00490816">
              <w:rPr>
                <w:sz w:val="28"/>
                <w:szCs w:val="28"/>
              </w:rPr>
              <w:t>Резерв.</w:t>
            </w:r>
          </w:p>
        </w:tc>
        <w:tc>
          <w:tcPr>
            <w:tcW w:w="2926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816" w:rsidRPr="00490816" w:rsidRDefault="00490816" w:rsidP="00490816">
            <w:pPr>
              <w:pStyle w:val="a3"/>
              <w:autoSpaceDE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490816" w:rsidRPr="00490816" w:rsidRDefault="00490816" w:rsidP="00490816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490816">
        <w:rPr>
          <w:b/>
          <w:sz w:val="28"/>
          <w:szCs w:val="28"/>
        </w:rPr>
        <w:t>4.Планируемые результаты освоения учебного предмета</w:t>
      </w:r>
    </w:p>
    <w:p w:rsidR="00490816" w:rsidRPr="00490816" w:rsidRDefault="00490816" w:rsidP="00490816">
      <w:pPr>
        <w:pStyle w:val="15"/>
        <w:shd w:val="clear" w:color="auto" w:fill="auto"/>
        <w:spacing w:after="0" w:line="240" w:lineRule="auto"/>
        <w:ind w:firstLine="0"/>
        <w:jc w:val="both"/>
        <w:rPr>
          <w:rStyle w:val="14"/>
          <w:rFonts w:ascii="Times New Roman" w:hAnsi="Times New Roman"/>
          <w:b/>
          <w:bCs/>
          <w:i/>
          <w:color w:val="000000"/>
        </w:rPr>
      </w:pPr>
      <w:bookmarkStart w:id="1" w:name="bookmark6"/>
      <w:r w:rsidRPr="00490816">
        <w:rPr>
          <w:rStyle w:val="14"/>
          <w:rFonts w:ascii="Times New Roman" w:hAnsi="Times New Roman"/>
          <w:b/>
          <w:bCs/>
          <w:i/>
          <w:color w:val="000000"/>
        </w:rPr>
        <w:t xml:space="preserve">Личностные результаты освоения предмета </w:t>
      </w:r>
    </w:p>
    <w:p w:rsidR="00490816" w:rsidRPr="00490816" w:rsidRDefault="00490816" w:rsidP="00490816">
      <w:pPr>
        <w:pStyle w:val="15"/>
        <w:shd w:val="clear" w:color="auto" w:fill="auto"/>
        <w:spacing w:after="0" w:line="240" w:lineRule="auto"/>
        <w:ind w:firstLine="0"/>
        <w:jc w:val="both"/>
        <w:rPr>
          <w:rStyle w:val="14"/>
          <w:rFonts w:ascii="Times New Roman" w:hAnsi="Times New Roman"/>
          <w:bCs/>
          <w:color w:val="000000"/>
        </w:rPr>
      </w:pPr>
      <w:r w:rsidRPr="00490816">
        <w:rPr>
          <w:rStyle w:val="14"/>
          <w:rFonts w:ascii="Times New Roman" w:hAnsi="Times New Roman"/>
          <w:b/>
          <w:bCs/>
          <w:color w:val="000000"/>
        </w:rPr>
        <w:t xml:space="preserve"> </w:t>
      </w:r>
      <w:r w:rsidRPr="00490816">
        <w:rPr>
          <w:rStyle w:val="14"/>
          <w:rFonts w:ascii="Times New Roman" w:hAnsi="Times New Roman"/>
          <w:bCs/>
          <w:color w:val="000000"/>
        </w:rPr>
        <w:t>У обучающегося будут сформированы:</w:t>
      </w:r>
      <w:bookmarkEnd w:id="1"/>
    </w:p>
    <w:p w:rsidR="00490816" w:rsidRPr="00490816" w:rsidRDefault="00490816" w:rsidP="007D39BF">
      <w:pPr>
        <w:widowControl w:val="0"/>
        <w:numPr>
          <w:ilvl w:val="0"/>
          <w:numId w:val="3"/>
        </w:numPr>
        <w:tabs>
          <w:tab w:val="left" w:pos="10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8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</w:rPr>
      </w:pPr>
      <w:r w:rsidRPr="00490816">
        <w:rPr>
          <w:rStyle w:val="51"/>
          <w:rFonts w:ascii="Times New Roman" w:hAnsi="Times New Roman"/>
          <w:bCs/>
          <w:color w:val="000000"/>
        </w:rPr>
        <w:t>Обучающийся получит возможность сформировать:</w:t>
      </w:r>
    </w:p>
    <w:p w:rsidR="00490816" w:rsidRPr="00490816" w:rsidRDefault="00490816" w:rsidP="007D39BF">
      <w:pPr>
        <w:pStyle w:val="210"/>
        <w:numPr>
          <w:ilvl w:val="0"/>
          <w:numId w:val="4"/>
        </w:numPr>
        <w:shd w:val="clear" w:color="auto" w:fill="auto"/>
        <w:tabs>
          <w:tab w:val="left" w:pos="1020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90816" w:rsidRPr="00490816" w:rsidRDefault="00490816" w:rsidP="007D39BF">
      <w:pPr>
        <w:pStyle w:val="210"/>
        <w:numPr>
          <w:ilvl w:val="0"/>
          <w:numId w:val="4"/>
        </w:numPr>
        <w:shd w:val="clear" w:color="auto" w:fill="auto"/>
        <w:tabs>
          <w:tab w:val="left" w:pos="1020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Style w:val="51"/>
          <w:rFonts w:ascii="Times New Roman" w:hAnsi="Times New Roman"/>
          <w:b/>
          <w:bCs/>
          <w:color w:val="000000"/>
        </w:rPr>
      </w:pPr>
      <w:r w:rsidRPr="00490816">
        <w:rPr>
          <w:rStyle w:val="51"/>
          <w:rFonts w:ascii="Times New Roman" w:hAnsi="Times New Roman"/>
          <w:b/>
          <w:bCs/>
          <w:i/>
          <w:color w:val="000000"/>
        </w:rPr>
        <w:t>Метапредметные результаты освоения предмета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Style w:val="51"/>
          <w:rFonts w:ascii="Times New Roman" w:hAnsi="Times New Roman"/>
          <w:b/>
          <w:bCs/>
          <w:i/>
          <w:color w:val="000000"/>
        </w:rPr>
      </w:pP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</w:rPr>
      </w:pPr>
      <w:r w:rsidRPr="00490816">
        <w:rPr>
          <w:rStyle w:val="51"/>
          <w:rFonts w:ascii="Times New Roman" w:hAnsi="Times New Roman"/>
          <w:b/>
          <w:bCs/>
          <w:i/>
          <w:color w:val="000000"/>
        </w:rPr>
        <w:t>Регулятивные универсальные учебные действия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</w:rPr>
      </w:pPr>
      <w:r w:rsidRPr="00490816">
        <w:rPr>
          <w:rStyle w:val="51"/>
          <w:rFonts w:ascii="Times New Roman" w:hAnsi="Times New Roman"/>
          <w:bCs/>
          <w:color w:val="000000"/>
        </w:rPr>
        <w:t>Обучающийся сможет:</w:t>
      </w:r>
    </w:p>
    <w:p w:rsidR="00490816" w:rsidRPr="00490816" w:rsidRDefault="00490816" w:rsidP="007D39BF">
      <w:pPr>
        <w:pStyle w:val="210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анализировать существующие и планировать будущие образовательные результаты;</w:t>
      </w:r>
    </w:p>
    <w:p w:rsidR="00490816" w:rsidRPr="00490816" w:rsidRDefault="00490816" w:rsidP="007D39BF">
      <w:pPr>
        <w:pStyle w:val="210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идентифицировать собственные проблемы и определять главную проблему;</w:t>
      </w:r>
    </w:p>
    <w:p w:rsidR="00490816" w:rsidRPr="00490816" w:rsidRDefault="00490816" w:rsidP="007D39BF">
      <w:pPr>
        <w:pStyle w:val="210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формулировать учебные задачи как шаги достижения поставленной цели деятельности;</w:t>
      </w:r>
    </w:p>
    <w:p w:rsidR="00490816" w:rsidRPr="00490816" w:rsidRDefault="00490816" w:rsidP="007D39BF">
      <w:pPr>
        <w:pStyle w:val="210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90816" w:rsidRPr="00490816" w:rsidRDefault="00490816" w:rsidP="007D39BF">
      <w:pPr>
        <w:pStyle w:val="210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0816" w:rsidRPr="00490816" w:rsidRDefault="00490816" w:rsidP="007D39BF">
      <w:pPr>
        <w:pStyle w:val="210"/>
        <w:numPr>
          <w:ilvl w:val="0"/>
          <w:numId w:val="5"/>
        </w:numPr>
        <w:shd w:val="clear" w:color="auto" w:fill="auto"/>
        <w:tabs>
          <w:tab w:val="left" w:pos="1022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</w:rPr>
      </w:pPr>
      <w:r w:rsidRPr="00490816">
        <w:rPr>
          <w:rStyle w:val="51"/>
          <w:rFonts w:ascii="Times New Roman" w:hAnsi="Times New Roman"/>
          <w:bCs/>
          <w:color w:val="000000"/>
        </w:rPr>
        <w:t>Обучающийся получит возможность научиться:</w:t>
      </w:r>
    </w:p>
    <w:p w:rsidR="00490816" w:rsidRPr="00490816" w:rsidRDefault="00490816" w:rsidP="007D39BF">
      <w:pPr>
        <w:pStyle w:val="210"/>
        <w:numPr>
          <w:ilvl w:val="0"/>
          <w:numId w:val="6"/>
        </w:numPr>
        <w:shd w:val="clear" w:color="auto" w:fill="auto"/>
        <w:tabs>
          <w:tab w:val="left" w:pos="1008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0816" w:rsidRPr="00490816" w:rsidRDefault="00490816" w:rsidP="007D39BF">
      <w:pPr>
        <w:pStyle w:val="210"/>
        <w:numPr>
          <w:ilvl w:val="0"/>
          <w:numId w:val="6"/>
        </w:numPr>
        <w:shd w:val="clear" w:color="auto" w:fill="auto"/>
        <w:tabs>
          <w:tab w:val="left" w:pos="1008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490816" w:rsidRPr="00490816" w:rsidRDefault="00490816" w:rsidP="007D39BF">
      <w:pPr>
        <w:pStyle w:val="210"/>
        <w:numPr>
          <w:ilvl w:val="0"/>
          <w:numId w:val="6"/>
        </w:numPr>
        <w:shd w:val="clear" w:color="auto" w:fill="auto"/>
        <w:tabs>
          <w:tab w:val="left" w:pos="1008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0816" w:rsidRPr="00490816" w:rsidRDefault="00490816" w:rsidP="007D39BF">
      <w:pPr>
        <w:pStyle w:val="210"/>
        <w:numPr>
          <w:ilvl w:val="0"/>
          <w:numId w:val="6"/>
        </w:numPr>
        <w:shd w:val="clear" w:color="auto" w:fill="auto"/>
        <w:tabs>
          <w:tab w:val="left" w:pos="1019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Style w:val="51"/>
          <w:rFonts w:ascii="Times New Roman" w:hAnsi="Times New Roman"/>
          <w:b/>
          <w:bCs/>
          <w:color w:val="000000"/>
        </w:rPr>
      </w:pPr>
      <w:r w:rsidRPr="00490816">
        <w:rPr>
          <w:rStyle w:val="51"/>
          <w:rFonts w:ascii="Times New Roman" w:hAnsi="Times New Roman"/>
          <w:b/>
          <w:bCs/>
          <w:i/>
          <w:color w:val="000000"/>
        </w:rPr>
        <w:t>Познавательные универсальные учебные действия.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  <w:highlight w:val="yellow"/>
        </w:rPr>
      </w:pPr>
      <w:r w:rsidRPr="00490816">
        <w:rPr>
          <w:rStyle w:val="51"/>
          <w:rFonts w:ascii="Times New Roman" w:hAnsi="Times New Roman"/>
          <w:b/>
          <w:bCs/>
          <w:color w:val="000000"/>
        </w:rPr>
        <w:t xml:space="preserve"> </w:t>
      </w:r>
      <w:r w:rsidRPr="00490816">
        <w:rPr>
          <w:rStyle w:val="51"/>
          <w:rFonts w:ascii="Times New Roman" w:hAnsi="Times New Roman"/>
          <w:bCs/>
          <w:color w:val="000000"/>
        </w:rPr>
        <w:t>Обучающийся сможет:</w:t>
      </w:r>
    </w:p>
    <w:p w:rsidR="00490816" w:rsidRPr="00490816" w:rsidRDefault="00490816" w:rsidP="007D39BF">
      <w:pPr>
        <w:widowControl w:val="0"/>
        <w:numPr>
          <w:ilvl w:val="0"/>
          <w:numId w:val="7"/>
        </w:numPr>
        <w:tabs>
          <w:tab w:val="left" w:pos="100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8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выделять общий признак двух или нескольких предметов или явлений и объяснять их сходство;</w:t>
      </w:r>
    </w:p>
    <w:p w:rsidR="00490816" w:rsidRPr="00490816" w:rsidRDefault="00490816" w:rsidP="007D39BF">
      <w:pPr>
        <w:pStyle w:val="210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0816" w:rsidRPr="00490816" w:rsidRDefault="00490816" w:rsidP="007D39BF">
      <w:pPr>
        <w:pStyle w:val="210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вербализовать эмоциональное впечатление, оказанное на него источником;</w:t>
      </w:r>
    </w:p>
    <w:p w:rsidR="00490816" w:rsidRPr="00490816" w:rsidRDefault="00490816" w:rsidP="007D39BF">
      <w:pPr>
        <w:pStyle w:val="210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90816" w:rsidRPr="00490816" w:rsidRDefault="00490816" w:rsidP="007D39BF">
      <w:pPr>
        <w:pStyle w:val="210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</w:rPr>
      </w:pPr>
      <w:r w:rsidRPr="00490816">
        <w:rPr>
          <w:rStyle w:val="51"/>
          <w:rFonts w:ascii="Times New Roman" w:hAnsi="Times New Roman"/>
          <w:bCs/>
          <w:color w:val="000000"/>
        </w:rPr>
        <w:t>Обучающийся получит возможность научиться:</w:t>
      </w:r>
    </w:p>
    <w:p w:rsidR="00490816" w:rsidRPr="00490816" w:rsidRDefault="00490816" w:rsidP="007D39BF">
      <w:pPr>
        <w:widowControl w:val="0"/>
        <w:numPr>
          <w:ilvl w:val="0"/>
          <w:numId w:val="8"/>
        </w:numPr>
        <w:tabs>
          <w:tab w:val="left" w:pos="102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816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строить доказательство: прямое, косвенное, от противного;</w:t>
      </w:r>
    </w:p>
    <w:p w:rsidR="00490816" w:rsidRPr="00490816" w:rsidRDefault="00490816" w:rsidP="007D39BF">
      <w:pPr>
        <w:widowControl w:val="0"/>
        <w:numPr>
          <w:ilvl w:val="0"/>
          <w:numId w:val="8"/>
        </w:numPr>
        <w:tabs>
          <w:tab w:val="left" w:pos="102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0816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0816" w:rsidRPr="00490816" w:rsidRDefault="00490816" w:rsidP="00490816">
      <w:pPr>
        <w:pStyle w:val="15"/>
        <w:shd w:val="clear" w:color="auto" w:fill="auto"/>
        <w:spacing w:after="0" w:line="240" w:lineRule="auto"/>
        <w:ind w:firstLine="0"/>
        <w:jc w:val="both"/>
        <w:rPr>
          <w:rStyle w:val="14"/>
          <w:rFonts w:ascii="Times New Roman" w:hAnsi="Times New Roman"/>
          <w:b/>
          <w:bCs/>
          <w:color w:val="000000"/>
        </w:rPr>
      </w:pPr>
      <w:r w:rsidRPr="00490816">
        <w:rPr>
          <w:rStyle w:val="14"/>
          <w:rFonts w:ascii="Times New Roman" w:hAnsi="Times New Roman"/>
          <w:b/>
          <w:bCs/>
          <w:i/>
          <w:color w:val="000000"/>
        </w:rPr>
        <w:t>Коммуникативные универсальные учебные действия.</w:t>
      </w:r>
    </w:p>
    <w:p w:rsidR="00490816" w:rsidRPr="00490816" w:rsidRDefault="00490816" w:rsidP="00490816">
      <w:pPr>
        <w:pStyle w:val="1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 w:val="0"/>
          <w:highlight w:val="yellow"/>
        </w:rPr>
      </w:pPr>
      <w:r w:rsidRPr="00490816">
        <w:rPr>
          <w:rStyle w:val="14"/>
          <w:rFonts w:ascii="Times New Roman" w:hAnsi="Times New Roman"/>
          <w:b/>
          <w:bCs/>
          <w:color w:val="000000"/>
        </w:rPr>
        <w:t xml:space="preserve"> </w:t>
      </w:r>
      <w:r w:rsidRPr="00490816">
        <w:rPr>
          <w:rStyle w:val="14"/>
          <w:rFonts w:ascii="Times New Roman" w:hAnsi="Times New Roman"/>
          <w:bCs/>
          <w:color w:val="000000"/>
        </w:rPr>
        <w:t>Обучающийся научится:</w:t>
      </w:r>
    </w:p>
    <w:p w:rsidR="00490816" w:rsidRPr="00490816" w:rsidRDefault="00490816" w:rsidP="00490816">
      <w:pPr>
        <w:pStyle w:val="210"/>
        <w:shd w:val="clear" w:color="auto" w:fill="auto"/>
        <w:tabs>
          <w:tab w:val="left" w:pos="1416"/>
        </w:tabs>
        <w:spacing w:before="0" w:line="240" w:lineRule="auto"/>
        <w:ind w:firstLine="0"/>
        <w:rPr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90816" w:rsidRPr="00490816" w:rsidRDefault="00490816" w:rsidP="007D39BF">
      <w:pPr>
        <w:pStyle w:val="210"/>
        <w:numPr>
          <w:ilvl w:val="0"/>
          <w:numId w:val="9"/>
        </w:numPr>
        <w:shd w:val="clear" w:color="auto" w:fill="auto"/>
        <w:tabs>
          <w:tab w:val="left" w:pos="1005"/>
        </w:tabs>
        <w:spacing w:before="0" w:line="240" w:lineRule="auto"/>
        <w:rPr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определять возможные роли в совместной деятельности;</w:t>
      </w:r>
    </w:p>
    <w:p w:rsidR="00490816" w:rsidRPr="00490816" w:rsidRDefault="00490816" w:rsidP="007D39BF">
      <w:pPr>
        <w:pStyle w:val="210"/>
        <w:numPr>
          <w:ilvl w:val="0"/>
          <w:numId w:val="9"/>
        </w:numPr>
        <w:shd w:val="clear" w:color="auto" w:fill="auto"/>
        <w:tabs>
          <w:tab w:val="left" w:pos="1005"/>
        </w:tabs>
        <w:spacing w:before="0" w:line="240" w:lineRule="auto"/>
        <w:rPr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играть определенную роль в совместной деятельности;</w:t>
      </w:r>
    </w:p>
    <w:p w:rsidR="00490816" w:rsidRPr="00490816" w:rsidRDefault="00490816" w:rsidP="007D39BF">
      <w:pPr>
        <w:pStyle w:val="210"/>
        <w:numPr>
          <w:ilvl w:val="0"/>
          <w:numId w:val="9"/>
        </w:numPr>
        <w:shd w:val="clear" w:color="auto" w:fill="auto"/>
        <w:tabs>
          <w:tab w:val="left" w:pos="1005"/>
        </w:tabs>
        <w:spacing w:before="0" w:line="240" w:lineRule="auto"/>
        <w:rPr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0816" w:rsidRPr="00490816" w:rsidRDefault="00490816" w:rsidP="007D39BF">
      <w:pPr>
        <w:pStyle w:val="210"/>
        <w:numPr>
          <w:ilvl w:val="0"/>
          <w:numId w:val="9"/>
        </w:numPr>
        <w:shd w:val="clear" w:color="auto" w:fill="auto"/>
        <w:tabs>
          <w:tab w:val="left" w:pos="1005"/>
        </w:tabs>
        <w:spacing w:before="0" w:line="240" w:lineRule="auto"/>
        <w:rPr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90816" w:rsidRPr="00490816" w:rsidRDefault="00490816" w:rsidP="007D39BF">
      <w:pPr>
        <w:pStyle w:val="210"/>
        <w:numPr>
          <w:ilvl w:val="0"/>
          <w:numId w:val="9"/>
        </w:numPr>
        <w:shd w:val="clear" w:color="auto" w:fill="auto"/>
        <w:tabs>
          <w:tab w:val="left" w:pos="1005"/>
        </w:tabs>
        <w:spacing w:before="0" w:line="240" w:lineRule="auto"/>
        <w:rPr>
          <w:rFonts w:ascii="Times New Roman" w:hAnsi="Times New Roman"/>
        </w:rPr>
      </w:pPr>
      <w:r w:rsidRPr="00490816">
        <w:rPr>
          <w:rStyle w:val="21"/>
          <w:rFonts w:ascii="Times New Roman" w:hAnsi="Times New Roman"/>
          <w:color w:val="000000"/>
        </w:rPr>
        <w:t>строить позитивные отношения в процессе учебной и познавательной деятельности;</w:t>
      </w:r>
    </w:p>
    <w:p w:rsidR="00490816" w:rsidRPr="00490816" w:rsidRDefault="00490816" w:rsidP="00490816">
      <w:pPr>
        <w:pStyle w:val="510"/>
        <w:shd w:val="clear" w:color="auto" w:fill="auto"/>
        <w:spacing w:line="240" w:lineRule="auto"/>
        <w:rPr>
          <w:rFonts w:ascii="Times New Roman" w:hAnsi="Times New Roman"/>
          <w:b w:val="0"/>
        </w:rPr>
      </w:pPr>
      <w:r w:rsidRPr="00490816">
        <w:rPr>
          <w:rStyle w:val="51"/>
          <w:rFonts w:ascii="Times New Roman" w:hAnsi="Times New Roman"/>
          <w:bCs/>
          <w:color w:val="000000"/>
        </w:rPr>
        <w:t>Обучающийся получит возможность научиться:</w:t>
      </w:r>
    </w:p>
    <w:p w:rsidR="00490816" w:rsidRPr="00490816" w:rsidRDefault="00490816" w:rsidP="00490816">
      <w:pPr>
        <w:pStyle w:val="210"/>
        <w:shd w:val="clear" w:color="auto" w:fill="auto"/>
        <w:tabs>
          <w:tab w:val="left" w:pos="1421"/>
        </w:tabs>
        <w:spacing w:before="0" w:line="240" w:lineRule="auto"/>
        <w:ind w:firstLine="0"/>
        <w:rPr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90816" w:rsidRPr="00490816" w:rsidRDefault="00490816" w:rsidP="007D39BF">
      <w:pPr>
        <w:pStyle w:val="210"/>
        <w:numPr>
          <w:ilvl w:val="0"/>
          <w:numId w:val="10"/>
        </w:numPr>
        <w:shd w:val="clear" w:color="auto" w:fill="auto"/>
        <w:tabs>
          <w:tab w:val="left" w:pos="995"/>
        </w:tabs>
        <w:spacing w:before="0" w:line="240" w:lineRule="auto"/>
        <w:ind w:left="0"/>
        <w:rPr>
          <w:rStyle w:val="21"/>
          <w:rFonts w:ascii="Times New Roman" w:hAnsi="Times New Roman"/>
        </w:rPr>
      </w:pPr>
      <w:r w:rsidRPr="00490816">
        <w:rPr>
          <w:rStyle w:val="21"/>
          <w:rFonts w:ascii="Times New Roman" w:hAnsi="Times New Roman"/>
          <w:i/>
          <w:color w:val="000000"/>
        </w:rPr>
        <w:t>определять задачу коммуникации и в соответствии с ней отбирать речевые средства;</w:t>
      </w:r>
    </w:p>
    <w:p w:rsidR="00490816" w:rsidRPr="00490816" w:rsidRDefault="00490816" w:rsidP="007D39BF">
      <w:pPr>
        <w:pStyle w:val="210"/>
        <w:numPr>
          <w:ilvl w:val="0"/>
          <w:numId w:val="10"/>
        </w:numPr>
        <w:shd w:val="clear" w:color="auto" w:fill="auto"/>
        <w:tabs>
          <w:tab w:val="left" w:pos="995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0816" w:rsidRPr="00490816" w:rsidRDefault="00490816" w:rsidP="007D39BF">
      <w:pPr>
        <w:pStyle w:val="210"/>
        <w:numPr>
          <w:ilvl w:val="0"/>
          <w:numId w:val="10"/>
        </w:numPr>
        <w:shd w:val="clear" w:color="auto" w:fill="auto"/>
        <w:tabs>
          <w:tab w:val="left" w:pos="995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представлять в устной или письменной форме развернутый план собственной деятельности;</w:t>
      </w:r>
    </w:p>
    <w:p w:rsidR="00490816" w:rsidRPr="00490816" w:rsidRDefault="00490816" w:rsidP="007D39BF">
      <w:pPr>
        <w:pStyle w:val="210"/>
        <w:numPr>
          <w:ilvl w:val="0"/>
          <w:numId w:val="10"/>
        </w:numPr>
        <w:shd w:val="clear" w:color="auto" w:fill="auto"/>
        <w:tabs>
          <w:tab w:val="left" w:pos="995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0816" w:rsidRPr="00490816" w:rsidRDefault="00490816" w:rsidP="007D39BF">
      <w:pPr>
        <w:pStyle w:val="210"/>
        <w:numPr>
          <w:ilvl w:val="0"/>
          <w:numId w:val="10"/>
        </w:numPr>
        <w:shd w:val="clear" w:color="auto" w:fill="auto"/>
        <w:tabs>
          <w:tab w:val="left" w:pos="995"/>
        </w:tabs>
        <w:spacing w:before="0" w:line="240" w:lineRule="auto"/>
        <w:ind w:left="0"/>
        <w:rPr>
          <w:rStyle w:val="21"/>
          <w:rFonts w:ascii="Times New Roman" w:hAnsi="Times New Roman"/>
          <w:i/>
        </w:rPr>
      </w:pPr>
      <w:r w:rsidRPr="00490816">
        <w:rPr>
          <w:rStyle w:val="21"/>
          <w:rFonts w:ascii="Times New Roman" w:hAnsi="Times New Roman"/>
          <w:i/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490816" w:rsidRPr="00490816" w:rsidRDefault="00490816" w:rsidP="00490816">
      <w:pPr>
        <w:pStyle w:val="15"/>
        <w:shd w:val="clear" w:color="auto" w:fill="auto"/>
        <w:tabs>
          <w:tab w:val="left" w:pos="942"/>
        </w:tabs>
        <w:spacing w:after="0" w:line="240" w:lineRule="auto"/>
        <w:ind w:firstLine="0"/>
        <w:jc w:val="both"/>
        <w:rPr>
          <w:rFonts w:ascii="Times New Roman" w:hAnsi="Times New Roman"/>
          <w:bCs w:val="0"/>
          <w:color w:val="000000"/>
        </w:rPr>
      </w:pPr>
      <w:r w:rsidRPr="00490816">
        <w:rPr>
          <w:rStyle w:val="14"/>
          <w:rFonts w:ascii="Times New Roman" w:hAnsi="Times New Roman"/>
          <w:bCs/>
          <w:color w:val="000000"/>
        </w:rPr>
        <w:t>Предметные результаты освоения учебного предмета</w:t>
      </w:r>
    </w:p>
    <w:p w:rsidR="00490816" w:rsidRPr="00490816" w:rsidRDefault="00490816" w:rsidP="00490816">
      <w:pPr>
        <w:widowControl w:val="0"/>
        <w:spacing w:after="0" w:line="240" w:lineRule="auto"/>
        <w:ind w:firstLine="6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081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Обучающийся научится: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совершенствованию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пониманию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использованию коммуникативно-эстетических возможностей родного языка;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расширению и систематизации научных знаний о родном языке;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осознанию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формированию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обогащению активного и потенциального словарного запаса, расширению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овладению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приобретению опыта их использования в речевой практике при создании устных и письменных высказываний;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>стремлению к речевому самосовершенствованию;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1"/>
        </w:numPr>
        <w:ind w:left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color w:val="000000"/>
          <w:sz w:val="28"/>
          <w:szCs w:val="28"/>
          <w:shd w:val="clear" w:color="auto" w:fill="FFFFFF"/>
        </w:rPr>
        <w:t xml:space="preserve">формированию ответственности за языковую культуру как общечеловеческую ценность. </w:t>
      </w:r>
    </w:p>
    <w:p w:rsidR="00490816" w:rsidRPr="00490816" w:rsidRDefault="00490816" w:rsidP="00490816">
      <w:pPr>
        <w:widowControl w:val="0"/>
        <w:spacing w:after="0" w:line="240" w:lineRule="auto"/>
        <w:ind w:firstLine="6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81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Обучающийся получит возможность научиться:</w:t>
      </w:r>
    </w:p>
    <w:p w:rsidR="00490816" w:rsidRPr="00490816" w:rsidRDefault="00490816" w:rsidP="00490816">
      <w:pPr>
        <w:pStyle w:val="a3"/>
        <w:widowControl w:val="0"/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b/>
          <w:bCs/>
          <w:i/>
          <w:color w:val="000000"/>
          <w:sz w:val="28"/>
          <w:szCs w:val="28"/>
          <w:shd w:val="clear" w:color="auto" w:fill="FFFFFF"/>
        </w:rPr>
        <w:t xml:space="preserve">«Язык и культура»: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распознавать диалектизмы; объяснять национально-культурное своеобразие диалектизмов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понимать и истолковывать значения русских слов с национально-культурным компонентом, правильно употреблять их в речи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приводить примеры национального своеобразия, богатства, выразительности русского родного языка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 их;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правильно употреблять пословицы, поговорки, крылатые слова и выражения;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характеризовать процесс заимствования иноязычных слов как результат взаимодействия национальных культур (на конкретных примерах);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целесообразно употреблять иноязычные слова и заимствованные фразеологизмы;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объяснять происхождение названий русских городов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 </w:t>
      </w:r>
    </w:p>
    <w:p w:rsidR="00490816" w:rsidRPr="00490816" w:rsidRDefault="00490816" w:rsidP="004908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90816" w:rsidRPr="00490816" w:rsidRDefault="00490816" w:rsidP="00490816">
      <w:pPr>
        <w:pStyle w:val="a3"/>
        <w:widowControl w:val="0"/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b/>
          <w:bCs/>
          <w:i/>
          <w:color w:val="000000"/>
          <w:sz w:val="28"/>
          <w:szCs w:val="28"/>
          <w:shd w:val="clear" w:color="auto" w:fill="FFFFFF"/>
        </w:rPr>
        <w:t xml:space="preserve">«Культура речи»: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употреблять слова в соответствии с их лексическим значением и требованием лексической сочетаемости;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корректно употреблять термины в учебно-научном стиле речи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анализировать и различать типичные речевые ошибки;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редактировать текст с целью исправления речевых ошибок;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выявлять и исправлять речевые ошибки в устной и письменной речи;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редактировать предложения с целью исправления грамматических ошибок;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анализировать и оценивать с точки зрения норм современного русского литературного языка чужую и собственную речь;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корректировать речь с учётом её соответствия основным нормам современного литературного языка;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соблюдать русскую этикетную вербальную и невербальную манеру общения;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использовать принципы этикетного общения, лежащие в основе национального русского речевого этикета;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490816" w:rsidRPr="00490816" w:rsidRDefault="00490816" w:rsidP="00490816">
      <w:pPr>
        <w:widowControl w:val="0"/>
        <w:spacing w:after="0" w:line="240" w:lineRule="auto"/>
        <w:ind w:firstLine="6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90816" w:rsidRPr="00490816" w:rsidRDefault="00490816" w:rsidP="00490816">
      <w:pPr>
        <w:pStyle w:val="a3"/>
        <w:widowControl w:val="0"/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b/>
          <w:bCs/>
          <w:i/>
          <w:color w:val="000000"/>
          <w:sz w:val="28"/>
          <w:szCs w:val="28"/>
          <w:shd w:val="clear" w:color="auto" w:fill="FFFFFF"/>
        </w:rPr>
        <w:t xml:space="preserve">«Речь. Речевая деятельность. Текст»: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владеть основными правилами информационной безопасности при общении в социальных сетях;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создавать тексты в жанре ответов разных видов;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уместно использовать жанры разговорной речи в ситуациях неформального общения;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создавать тексты как результат проектной (исследовательской) деятельности; </w:t>
      </w:r>
    </w:p>
    <w:p w:rsidR="00490816" w:rsidRPr="00490816" w:rsidRDefault="00490816" w:rsidP="007D39BF">
      <w:pPr>
        <w:pStyle w:val="a3"/>
        <w:widowControl w:val="0"/>
        <w:numPr>
          <w:ilvl w:val="0"/>
          <w:numId w:val="12"/>
        </w:numPr>
        <w:ind w:left="0"/>
        <w:jc w:val="both"/>
        <w:rPr>
          <w:rFonts w:eastAsia="Calibri"/>
          <w:i/>
          <w:color w:val="000000"/>
          <w:sz w:val="28"/>
          <w:szCs w:val="28"/>
          <w:shd w:val="clear" w:color="auto" w:fill="FFFFFF"/>
        </w:rPr>
      </w:pPr>
      <w:r w:rsidRPr="00490816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строить устные учебно-научные сообщения (ответы на уроке) различных видов. </w:t>
      </w:r>
    </w:p>
    <w:p w:rsidR="00490816" w:rsidRPr="00490816" w:rsidRDefault="00490816" w:rsidP="00490816">
      <w:pPr>
        <w:widowControl w:val="0"/>
        <w:spacing w:after="0" w:line="240" w:lineRule="auto"/>
        <w:ind w:firstLine="6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90816" w:rsidRPr="00490816" w:rsidRDefault="00490816" w:rsidP="00490816">
      <w:pPr>
        <w:widowControl w:val="0"/>
        <w:spacing w:after="0" w:line="240" w:lineRule="auto"/>
        <w:ind w:firstLine="6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2F60" w:rsidRPr="00490816" w:rsidRDefault="003F2F60" w:rsidP="0049081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F2F60" w:rsidRPr="00490816" w:rsidSect="00013E5D">
      <w:footerReference w:type="default" r:id="rId8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BF" w:rsidRDefault="007D39BF" w:rsidP="00252826">
      <w:pPr>
        <w:spacing w:after="0" w:line="240" w:lineRule="auto"/>
      </w:pPr>
      <w:r>
        <w:separator/>
      </w:r>
    </w:p>
  </w:endnote>
  <w:endnote w:type="continuationSeparator" w:id="0">
    <w:p w:rsidR="007D39BF" w:rsidRDefault="007D39BF" w:rsidP="002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509385"/>
    </w:sdtPr>
    <w:sdtContent>
      <w:p w:rsidR="00D75E7D" w:rsidRDefault="00FD4C71">
        <w:pPr>
          <w:pStyle w:val="af1"/>
          <w:jc w:val="center"/>
        </w:pPr>
        <w:r>
          <w:fldChar w:fldCharType="begin"/>
        </w:r>
        <w:r w:rsidR="00D75E7D">
          <w:instrText>PAGE   \* MERGEFORMAT</w:instrText>
        </w:r>
        <w:r>
          <w:fldChar w:fldCharType="separate"/>
        </w:r>
        <w:r w:rsidR="009627BA">
          <w:rPr>
            <w:noProof/>
          </w:rPr>
          <w:t>2</w:t>
        </w:r>
        <w:r>
          <w:fldChar w:fldCharType="end"/>
        </w:r>
      </w:p>
    </w:sdtContent>
  </w:sdt>
  <w:p w:rsidR="00D75E7D" w:rsidRDefault="00D75E7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BF" w:rsidRDefault="007D39BF" w:rsidP="00252826">
      <w:pPr>
        <w:spacing w:after="0" w:line="240" w:lineRule="auto"/>
      </w:pPr>
      <w:r>
        <w:separator/>
      </w:r>
    </w:p>
  </w:footnote>
  <w:footnote w:type="continuationSeparator" w:id="0">
    <w:p w:rsidR="007D39BF" w:rsidRDefault="007D39BF" w:rsidP="0025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CF6E409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963ED7"/>
    <w:multiLevelType w:val="hybridMultilevel"/>
    <w:tmpl w:val="F5488246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6C544BA"/>
    <w:multiLevelType w:val="hybridMultilevel"/>
    <w:tmpl w:val="9B744550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86D3042"/>
    <w:multiLevelType w:val="hybridMultilevel"/>
    <w:tmpl w:val="3D8A4A8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>
    <w:nsid w:val="520E33C7"/>
    <w:multiLevelType w:val="hybridMultilevel"/>
    <w:tmpl w:val="223CB3E6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5">
    <w:nsid w:val="523E54DB"/>
    <w:multiLevelType w:val="hybridMultilevel"/>
    <w:tmpl w:val="43EAB7A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741F52"/>
    <w:multiLevelType w:val="hybridMultilevel"/>
    <w:tmpl w:val="9EA6CB06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70D03492"/>
    <w:multiLevelType w:val="hybridMultilevel"/>
    <w:tmpl w:val="B0B48EC6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8">
    <w:nsid w:val="734E4EEA"/>
    <w:multiLevelType w:val="hybridMultilevel"/>
    <w:tmpl w:val="3E0E22DA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>
    <w:nsid w:val="7B647D2D"/>
    <w:multiLevelType w:val="hybridMultilevel"/>
    <w:tmpl w:val="1C7E525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0">
    <w:nsid w:val="7B7F007A"/>
    <w:multiLevelType w:val="hybridMultilevel"/>
    <w:tmpl w:val="D6E4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D7A4C"/>
    <w:multiLevelType w:val="hybridMultilevel"/>
    <w:tmpl w:val="41B2B8AA"/>
    <w:lvl w:ilvl="0" w:tplc="01325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2F60"/>
    <w:rsid w:val="00013E5D"/>
    <w:rsid w:val="0003490E"/>
    <w:rsid w:val="00036C87"/>
    <w:rsid w:val="00065CF7"/>
    <w:rsid w:val="00070271"/>
    <w:rsid w:val="000725FC"/>
    <w:rsid w:val="000B58D8"/>
    <w:rsid w:val="000B78D0"/>
    <w:rsid w:val="000C5AEE"/>
    <w:rsid w:val="000D4877"/>
    <w:rsid w:val="000F7C70"/>
    <w:rsid w:val="00110E2F"/>
    <w:rsid w:val="00111E4F"/>
    <w:rsid w:val="00114B2B"/>
    <w:rsid w:val="00124DA3"/>
    <w:rsid w:val="00125293"/>
    <w:rsid w:val="00136868"/>
    <w:rsid w:val="001411E5"/>
    <w:rsid w:val="00154365"/>
    <w:rsid w:val="001624D9"/>
    <w:rsid w:val="00170949"/>
    <w:rsid w:val="00174F40"/>
    <w:rsid w:val="00182A7C"/>
    <w:rsid w:val="00186F6C"/>
    <w:rsid w:val="001B0770"/>
    <w:rsid w:val="001B3B24"/>
    <w:rsid w:val="001C0770"/>
    <w:rsid w:val="001D4DEB"/>
    <w:rsid w:val="001D7C77"/>
    <w:rsid w:val="001F45DF"/>
    <w:rsid w:val="001F53E6"/>
    <w:rsid w:val="00226DEF"/>
    <w:rsid w:val="00230DCA"/>
    <w:rsid w:val="00241AFB"/>
    <w:rsid w:val="002477AA"/>
    <w:rsid w:val="00252826"/>
    <w:rsid w:val="00256377"/>
    <w:rsid w:val="00267F5F"/>
    <w:rsid w:val="00277368"/>
    <w:rsid w:val="002818C7"/>
    <w:rsid w:val="002909BA"/>
    <w:rsid w:val="002A3E5E"/>
    <w:rsid w:val="002B6B2C"/>
    <w:rsid w:val="002C6CAC"/>
    <w:rsid w:val="002D0F15"/>
    <w:rsid w:val="002E60A9"/>
    <w:rsid w:val="003060D5"/>
    <w:rsid w:val="0035498F"/>
    <w:rsid w:val="00362D94"/>
    <w:rsid w:val="00367397"/>
    <w:rsid w:val="00385659"/>
    <w:rsid w:val="00386889"/>
    <w:rsid w:val="003930F4"/>
    <w:rsid w:val="003A5A6D"/>
    <w:rsid w:val="003B53FB"/>
    <w:rsid w:val="003C133E"/>
    <w:rsid w:val="003C4F07"/>
    <w:rsid w:val="003E76BC"/>
    <w:rsid w:val="003F2F60"/>
    <w:rsid w:val="003F38A1"/>
    <w:rsid w:val="00440FA1"/>
    <w:rsid w:val="004543B4"/>
    <w:rsid w:val="004608FA"/>
    <w:rsid w:val="004669EA"/>
    <w:rsid w:val="00486DDC"/>
    <w:rsid w:val="00490816"/>
    <w:rsid w:val="0049135F"/>
    <w:rsid w:val="0049320D"/>
    <w:rsid w:val="004A6FA2"/>
    <w:rsid w:val="004B13EB"/>
    <w:rsid w:val="004F3E7E"/>
    <w:rsid w:val="00512A04"/>
    <w:rsid w:val="00515AA9"/>
    <w:rsid w:val="005162BC"/>
    <w:rsid w:val="00521498"/>
    <w:rsid w:val="00526D73"/>
    <w:rsid w:val="005442AF"/>
    <w:rsid w:val="00551EBC"/>
    <w:rsid w:val="00567A82"/>
    <w:rsid w:val="005C332B"/>
    <w:rsid w:val="005C4326"/>
    <w:rsid w:val="005C7D4E"/>
    <w:rsid w:val="005E48F9"/>
    <w:rsid w:val="005F1EC7"/>
    <w:rsid w:val="00610E80"/>
    <w:rsid w:val="00613A0A"/>
    <w:rsid w:val="006301A5"/>
    <w:rsid w:val="00641018"/>
    <w:rsid w:val="00641D75"/>
    <w:rsid w:val="00661AA1"/>
    <w:rsid w:val="0068056B"/>
    <w:rsid w:val="006902F9"/>
    <w:rsid w:val="006976C8"/>
    <w:rsid w:val="00697E82"/>
    <w:rsid w:val="006A22C6"/>
    <w:rsid w:val="006A4061"/>
    <w:rsid w:val="006A6143"/>
    <w:rsid w:val="006B6B73"/>
    <w:rsid w:val="006B710D"/>
    <w:rsid w:val="006C1E63"/>
    <w:rsid w:val="006C338B"/>
    <w:rsid w:val="006C5752"/>
    <w:rsid w:val="006C662E"/>
    <w:rsid w:val="006D6E7F"/>
    <w:rsid w:val="006E1791"/>
    <w:rsid w:val="006E27A7"/>
    <w:rsid w:val="006F027B"/>
    <w:rsid w:val="00735374"/>
    <w:rsid w:val="00740E27"/>
    <w:rsid w:val="00744159"/>
    <w:rsid w:val="00761165"/>
    <w:rsid w:val="00773E81"/>
    <w:rsid w:val="007D39BF"/>
    <w:rsid w:val="007E3516"/>
    <w:rsid w:val="007E74EE"/>
    <w:rsid w:val="007F5876"/>
    <w:rsid w:val="00862C2B"/>
    <w:rsid w:val="00874EC8"/>
    <w:rsid w:val="008B606F"/>
    <w:rsid w:val="008B7FF1"/>
    <w:rsid w:val="008D66A5"/>
    <w:rsid w:val="008F730E"/>
    <w:rsid w:val="009026BA"/>
    <w:rsid w:val="00917313"/>
    <w:rsid w:val="00941648"/>
    <w:rsid w:val="009617D8"/>
    <w:rsid w:val="009627BA"/>
    <w:rsid w:val="009856E6"/>
    <w:rsid w:val="00991E97"/>
    <w:rsid w:val="00996538"/>
    <w:rsid w:val="009968F1"/>
    <w:rsid w:val="009A6A65"/>
    <w:rsid w:val="009C26E2"/>
    <w:rsid w:val="009D30D0"/>
    <w:rsid w:val="009F55CB"/>
    <w:rsid w:val="00A179F1"/>
    <w:rsid w:val="00A2044E"/>
    <w:rsid w:val="00A20997"/>
    <w:rsid w:val="00A22E57"/>
    <w:rsid w:val="00A22E62"/>
    <w:rsid w:val="00A2417D"/>
    <w:rsid w:val="00A3319B"/>
    <w:rsid w:val="00A463A0"/>
    <w:rsid w:val="00A50F21"/>
    <w:rsid w:val="00A578FE"/>
    <w:rsid w:val="00A67801"/>
    <w:rsid w:val="00A936D0"/>
    <w:rsid w:val="00AA0EE8"/>
    <w:rsid w:val="00AB7B81"/>
    <w:rsid w:val="00AC57F2"/>
    <w:rsid w:val="00AD4841"/>
    <w:rsid w:val="00AE4CE0"/>
    <w:rsid w:val="00AF7C56"/>
    <w:rsid w:val="00B0019B"/>
    <w:rsid w:val="00B0189D"/>
    <w:rsid w:val="00B10063"/>
    <w:rsid w:val="00B13A7C"/>
    <w:rsid w:val="00B16817"/>
    <w:rsid w:val="00B20419"/>
    <w:rsid w:val="00B27309"/>
    <w:rsid w:val="00B30496"/>
    <w:rsid w:val="00B4127D"/>
    <w:rsid w:val="00B61F9C"/>
    <w:rsid w:val="00B9416C"/>
    <w:rsid w:val="00B97FC6"/>
    <w:rsid w:val="00BB6488"/>
    <w:rsid w:val="00BD1626"/>
    <w:rsid w:val="00C34249"/>
    <w:rsid w:val="00C34814"/>
    <w:rsid w:val="00C6406F"/>
    <w:rsid w:val="00C66AD3"/>
    <w:rsid w:val="00C93D36"/>
    <w:rsid w:val="00CD6249"/>
    <w:rsid w:val="00D05487"/>
    <w:rsid w:val="00D231B3"/>
    <w:rsid w:val="00D43085"/>
    <w:rsid w:val="00D51A42"/>
    <w:rsid w:val="00D75E7D"/>
    <w:rsid w:val="00D87EE4"/>
    <w:rsid w:val="00DB2855"/>
    <w:rsid w:val="00DB42CD"/>
    <w:rsid w:val="00DC5A80"/>
    <w:rsid w:val="00DF39CD"/>
    <w:rsid w:val="00DF7C04"/>
    <w:rsid w:val="00E065EA"/>
    <w:rsid w:val="00E60884"/>
    <w:rsid w:val="00E93BB9"/>
    <w:rsid w:val="00EB7B08"/>
    <w:rsid w:val="00ED2C83"/>
    <w:rsid w:val="00ED67F4"/>
    <w:rsid w:val="00EF5ADB"/>
    <w:rsid w:val="00F1530F"/>
    <w:rsid w:val="00F20E73"/>
    <w:rsid w:val="00F244F1"/>
    <w:rsid w:val="00F3225C"/>
    <w:rsid w:val="00F34BB3"/>
    <w:rsid w:val="00F4068D"/>
    <w:rsid w:val="00F50C0E"/>
    <w:rsid w:val="00F639CF"/>
    <w:rsid w:val="00FB6CB7"/>
    <w:rsid w:val="00FC7D7D"/>
    <w:rsid w:val="00FD4C71"/>
    <w:rsid w:val="00FE4218"/>
    <w:rsid w:val="00FF59C5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4E"/>
  </w:style>
  <w:style w:type="paragraph" w:styleId="1">
    <w:name w:val="heading 1"/>
    <w:basedOn w:val="a"/>
    <w:next w:val="a"/>
    <w:link w:val="10"/>
    <w:qFormat/>
    <w:rsid w:val="004F3E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7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F3E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F6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3F2F6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044E"/>
  </w:style>
  <w:style w:type="character" w:customStyle="1" w:styleId="c0">
    <w:name w:val="c0"/>
    <w:basedOn w:val="a0"/>
    <w:rsid w:val="00A2044E"/>
  </w:style>
  <w:style w:type="paragraph" w:customStyle="1" w:styleId="c10">
    <w:name w:val="c10"/>
    <w:basedOn w:val="a"/>
    <w:rsid w:val="00A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44E"/>
  </w:style>
  <w:style w:type="paragraph" w:customStyle="1" w:styleId="c1">
    <w:name w:val="c1"/>
    <w:basedOn w:val="a"/>
    <w:rsid w:val="00A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B10063"/>
    <w:rPr>
      <w:b/>
      <w:bCs/>
    </w:rPr>
  </w:style>
  <w:style w:type="character" w:customStyle="1" w:styleId="10">
    <w:name w:val="Заголовок 1 Знак"/>
    <w:basedOn w:val="a0"/>
    <w:link w:val="1"/>
    <w:rsid w:val="004F3E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3E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F3E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3E7E"/>
  </w:style>
  <w:style w:type="table" w:customStyle="1" w:styleId="12">
    <w:name w:val="Сетка таблицы1"/>
    <w:basedOn w:val="a1"/>
    <w:next w:val="a5"/>
    <w:rsid w:val="004F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rsid w:val="004F3E7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4F3E7E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4F3E7E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rsid w:val="004F3E7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4F3E7E"/>
  </w:style>
  <w:style w:type="paragraph" w:customStyle="1" w:styleId="13">
    <w:name w:val="Знак1"/>
    <w:basedOn w:val="a"/>
    <w:rsid w:val="004F3E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link w:val="a8"/>
    <w:uiPriority w:val="1"/>
    <w:qFormat/>
    <w:rsid w:val="004F3E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4F3E7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3E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F3E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4F3E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F3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4F3E7E"/>
    <w:rPr>
      <w:vertAlign w:val="superscript"/>
    </w:rPr>
  </w:style>
  <w:style w:type="character" w:styleId="ae">
    <w:name w:val="Hyperlink"/>
    <w:rsid w:val="004F3E7E"/>
    <w:rPr>
      <w:color w:val="0000FF"/>
      <w:u w:val="single"/>
    </w:rPr>
  </w:style>
  <w:style w:type="paragraph" w:customStyle="1" w:styleId="Style1">
    <w:name w:val="Style1"/>
    <w:basedOn w:val="a"/>
    <w:uiPriority w:val="99"/>
    <w:rsid w:val="006C1E6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6C1E63"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basedOn w:val="a0"/>
    <w:rsid w:val="00136868"/>
  </w:style>
  <w:style w:type="paragraph" w:customStyle="1" w:styleId="paragraph">
    <w:name w:val="paragraph"/>
    <w:basedOn w:val="a"/>
    <w:rsid w:val="00B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019B"/>
  </w:style>
  <w:style w:type="character" w:customStyle="1" w:styleId="eop">
    <w:name w:val="eop"/>
    <w:basedOn w:val="a0"/>
    <w:rsid w:val="00B0019B"/>
  </w:style>
  <w:style w:type="character" w:customStyle="1" w:styleId="spellingerror">
    <w:name w:val="spellingerror"/>
    <w:basedOn w:val="a0"/>
    <w:rsid w:val="00B0019B"/>
  </w:style>
  <w:style w:type="paragraph" w:customStyle="1" w:styleId="c5">
    <w:name w:val="c5"/>
    <w:basedOn w:val="a"/>
    <w:rsid w:val="00E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7B08"/>
  </w:style>
  <w:style w:type="character" w:customStyle="1" w:styleId="c2">
    <w:name w:val="c2"/>
    <w:basedOn w:val="a0"/>
    <w:rsid w:val="00EB7B08"/>
  </w:style>
  <w:style w:type="character" w:customStyle="1" w:styleId="c53">
    <w:name w:val="c53"/>
    <w:basedOn w:val="a0"/>
    <w:rsid w:val="007E74EE"/>
  </w:style>
  <w:style w:type="character" w:customStyle="1" w:styleId="c18">
    <w:name w:val="c18"/>
    <w:basedOn w:val="a0"/>
    <w:rsid w:val="003F38A1"/>
  </w:style>
  <w:style w:type="paragraph" w:styleId="af">
    <w:name w:val="header"/>
    <w:basedOn w:val="a"/>
    <w:link w:val="af0"/>
    <w:uiPriority w:val="99"/>
    <w:unhideWhenUsed/>
    <w:rsid w:val="002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2826"/>
  </w:style>
  <w:style w:type="paragraph" w:styleId="af1">
    <w:name w:val="footer"/>
    <w:basedOn w:val="a"/>
    <w:link w:val="af2"/>
    <w:uiPriority w:val="99"/>
    <w:unhideWhenUsed/>
    <w:rsid w:val="002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2826"/>
  </w:style>
  <w:style w:type="character" w:customStyle="1" w:styleId="14">
    <w:name w:val="Заголовок №1_"/>
    <w:basedOn w:val="a0"/>
    <w:link w:val="15"/>
    <w:uiPriority w:val="99"/>
    <w:rsid w:val="0064101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41018"/>
    <w:pPr>
      <w:widowControl w:val="0"/>
      <w:shd w:val="clear" w:color="auto" w:fill="FFFFFF"/>
      <w:spacing w:after="540" w:line="240" w:lineRule="atLeast"/>
      <w:ind w:hanging="240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rsid w:val="00641018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41018"/>
    <w:pPr>
      <w:widowControl w:val="0"/>
      <w:shd w:val="clear" w:color="auto" w:fill="FFFFFF"/>
      <w:spacing w:before="540" w:after="0" w:line="480" w:lineRule="exact"/>
      <w:ind w:hanging="400"/>
      <w:jc w:val="both"/>
    </w:pPr>
    <w:rPr>
      <w:rFonts w:cs="Times New Roman"/>
      <w:sz w:val="28"/>
      <w:szCs w:val="28"/>
    </w:rPr>
  </w:style>
  <w:style w:type="character" w:customStyle="1" w:styleId="51">
    <w:name w:val="Основной текст (5)_"/>
    <w:basedOn w:val="a0"/>
    <w:link w:val="510"/>
    <w:uiPriority w:val="99"/>
    <w:rsid w:val="0064101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641018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rsid w:val="00A1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4519</Words>
  <Characters>25759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Личностные результаты освоения предмета </vt:lpstr>
      <vt:lpstr>У обучающегося будут сформированы:</vt:lpstr>
      <vt:lpstr>Коммуникативные универсальные учебные действия.</vt:lpstr>
      <vt:lpstr>Обучающийся научится:</vt:lpstr>
      <vt:lpstr>Предметные результаты освоения учебного предмета</vt:lpstr>
    </vt:vector>
  </TitlesOfParts>
  <Company>Microsoft</Company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7</cp:revision>
  <cp:lastPrinted>2019-09-10T10:39:00Z</cp:lastPrinted>
  <dcterms:created xsi:type="dcterms:W3CDTF">2019-12-01T09:04:00Z</dcterms:created>
  <dcterms:modified xsi:type="dcterms:W3CDTF">2021-09-05T09:47:00Z</dcterms:modified>
</cp:coreProperties>
</file>