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81" w:rsidRDefault="00362F50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2" name="Рисунок 2" descr="C:\Users\Марина\Desktop\7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7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81" w:rsidRDefault="00122881">
      <w:r>
        <w:br w:type="page"/>
      </w:r>
    </w:p>
    <w:p w:rsidR="00122881" w:rsidRPr="00AF5644" w:rsidRDefault="00122881" w:rsidP="00AF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22881" w:rsidRPr="00AF5644" w:rsidRDefault="00122881" w:rsidP="00AF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«ФИЗИЧЕСКАЯ КУЛЬТУРА»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физически крепком и дееспособном подрастающем поколении, способном активно включаться в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разнообразные формы здорового образа жизни, умеющем использовать ценности физической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культуры для самоопределения, саморазвития 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. В рабочей программе нашли свои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отражения объективно сложившиеся реалии современного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развития российского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общества, условия деятельности образовательных ор</w:t>
      </w:r>
      <w:r w:rsidR="00AF5644">
        <w:rPr>
          <w:rFonts w:ascii="Times New Roman" w:hAnsi="Times New Roman" w:cs="Times New Roman"/>
          <w:sz w:val="24"/>
          <w:szCs w:val="24"/>
        </w:rPr>
        <w:t xml:space="preserve">ганизаций, возросшие требования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>чителей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и методистов к совершенствованию содержания школьного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образования, внедрению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новыхметодик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и технологий в учебно-воспитательный процесс.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предназначение дисциплины «Физическая культура» в качестве средства подготовки учащихся к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предстоящей жизнедеятельности, укрепления их здоровья, повышения функциональных и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адаптивных возможностей систем организма, развития жизненно важных физических качеств.</w:t>
      </w:r>
    </w:p>
    <w:p w:rsidR="00122881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с Примерной рабочей программой начального среднего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общего образования, предусматривает возможность активной подготовки учащихся к выполнению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нормативов «Президентских состязаний» и «Всероссийского физкультурно-спортивного комплекса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ГТО».</w:t>
      </w:r>
    </w:p>
    <w:p w:rsidR="00AF5644" w:rsidRPr="00AF5644" w:rsidRDefault="00AF5644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881" w:rsidRDefault="00122881" w:rsidP="00AF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«ФИЗИЧЕСКАЯ КУЛЬТУРА»</w:t>
      </w:r>
    </w:p>
    <w:p w:rsidR="00AF5644" w:rsidRPr="00AF5644" w:rsidRDefault="00AF5644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разносторонне физически развитой личности, способной активно использовать ценности физической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культуры для укрепления и длительного сохранения собственного здоровья, оптимизации трудовой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деятельности и организации активного отдыха. В рабочей программе для 7 класса данная цель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конкретизируется и связывается с формированием устойчивых мотивов и потребностей школьников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вбережном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отношении к своему здоровью, целостном развитии физических, психических и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нравственных качеств, творческом использовании ценностей физической культуры в организации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здорового образа жизни, регулярных занятиях двигательной деятельностью и спортом.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Развивающая направленность рабочей программы определяется вектором развития физических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качеств и функциональных возможностей организма занимающихся, являющихся основой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укрепления их здоровья, повышения надёжности и активности адаптивных процессов. Существенным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достижением данной ориентации является приобретение школьниками знаний и умений в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организации самостоятельных форм занятий оздоровительной, спортивной 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физической культурой, возможностью познания своих физических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спосбностей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и</w:t>
      </w:r>
      <w:r w:rsidR="00AF5644">
        <w:rPr>
          <w:rFonts w:ascii="Times New Roman" w:hAnsi="Times New Roman" w:cs="Times New Roman"/>
          <w:sz w:val="24"/>
          <w:szCs w:val="24"/>
        </w:rPr>
        <w:t xml:space="preserve"> их </w:t>
      </w:r>
      <w:r w:rsidRPr="00AF5644">
        <w:rPr>
          <w:rFonts w:ascii="Times New Roman" w:hAnsi="Times New Roman" w:cs="Times New Roman"/>
          <w:sz w:val="24"/>
          <w:szCs w:val="24"/>
        </w:rPr>
        <w:t>целенаправленного развития.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Воспитывающее значение рабочей программы заключается в содействии активной социализации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школьников на основе осмысления и понимания роли и значения мирового и российского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олимпийского движения, приобщения к их культурным ценностям, истории и современному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развитию. В число практических результатов данного направления входит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 xml:space="preserve">фор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мирование</w:t>
      </w:r>
      <w:proofErr w:type="spellEnd"/>
      <w:proofErr w:type="gramEnd"/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положительных навыков и умений в общении и взаимодействии со сверстниками и учителями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культуры, организации совместной учебной и консультативной деятельности.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образованияв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основной школе является воспитание целостной личности учащихся, обеспечение единства в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развитии их физической, психической и социальной природы. Реализация этой идеи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становитсявозможной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на основе содержания учебной дисциплины </w:t>
      </w:r>
      <w:r w:rsidRPr="00AF5644">
        <w:rPr>
          <w:rFonts w:ascii="Times New Roman" w:hAnsi="Times New Roman" w:cs="Times New Roman"/>
          <w:sz w:val="24"/>
          <w:szCs w:val="24"/>
        </w:rPr>
        <w:lastRenderedPageBreak/>
        <w:t>«Физическая культура», которое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представляется двигательной деятельностью с её базовыми компонентами: информационным (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знанияо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физической культуре),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процессуальным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(физическое совершенствование).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придания ей личностно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значимого смысла, содержание рабочей программы представляется системой модулей, которые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входят структурными компонентами в раздел «Физическое совершенствование».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 xml:space="preserve">Инвариантные модули </w:t>
      </w:r>
      <w:r w:rsidRPr="00AF5644">
        <w:rPr>
          <w:rFonts w:ascii="Times New Roman" w:hAnsi="Times New Roman" w:cs="Times New Roman"/>
          <w:sz w:val="24"/>
          <w:szCs w:val="24"/>
        </w:rPr>
        <w:t>включают в себя содержание базовых видов спорта: гимнастика, лёгкая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атлетика, зимние виды спорта (на примере лыжной подготовк</w:t>
      </w:r>
      <w:r w:rsidR="00AF5644">
        <w:rPr>
          <w:rFonts w:ascii="Times New Roman" w:hAnsi="Times New Roman" w:cs="Times New Roman"/>
          <w:sz w:val="24"/>
          <w:szCs w:val="24"/>
        </w:rPr>
        <w:t>и[1]), спортивные игры</w:t>
      </w:r>
      <w:r w:rsidRPr="00AF5644">
        <w:rPr>
          <w:rFonts w:ascii="Times New Roman" w:hAnsi="Times New Roman" w:cs="Times New Roman"/>
          <w:sz w:val="24"/>
          <w:szCs w:val="24"/>
        </w:rPr>
        <w:t>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Данные модули в своём предметном содержании ориентируются на всестороннюю физическую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подготовленность учащихся, освоение ими технических действий и физических упражнений,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содействующих обогащению двигательного опыта.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Вариативные модули </w:t>
      </w:r>
      <w:r w:rsidRPr="00AF5644">
        <w:rPr>
          <w:rFonts w:ascii="Times New Roman" w:hAnsi="Times New Roman" w:cs="Times New Roman"/>
          <w:sz w:val="24"/>
          <w:szCs w:val="24"/>
        </w:rPr>
        <w:t>объединены в рабочей программе модулем «Спорт», содержание которого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разрабатывается образовательной организацией на основе Примерных модульных программ по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культуре для общеобразовательных организаций, рекомендуемых Министерством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просвещения Российской Федерации. Основной содержательной направленностью вариативных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модулей является подготовка учащихся к выполнению нормативных требований Всероссийского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физкультурно-спортивного комплекса ГТО, активное вовлечение их в соревновательную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Исходя из интересов учащихся, традиций конкретного региона или образовательной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>одуль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«Спорт» может разрабатываться учителями физической культуры на основе содержания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базовой физической подготовки, национальных видов спорта, современных оздоровительных систем.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 настоящей рабочей программе в помощь учителям физической культуры в рамках данного модуля,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представлено примерное содержание «Базовой физической подготовки».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В программе предусмотрен раздел «Универсальные учебные действия», в котором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раскрываетсявклад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предмета в формирование познавательных, коммуникативных и регулятивных действий,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соответствующих возможностям и особенностям школьников данного возраста. Личностные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достижения непосредственно связаны с конкретным содержанием учебного предмета и представлены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 мере его раскрытия.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программы, раскрытие личностных 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обеспечивает преемственность и перспективность в освоении областей знаний, которые отражают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ведущие идеи учебных предметов основной школы и подчёркивают её значение для формирования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готовности учащихся к дальнейшему образованию в системе среднего полного или среднего</w:t>
      </w:r>
      <w:r w:rsidR="00AF5644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122881" w:rsidRPr="00AF5644" w:rsidRDefault="00122881" w:rsidP="00AF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 7 классе на изучение предмета отводится 3 часа в неделю, суммарно 102 часа.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Вариативные модули (не менее 1 часа в неделю) могут быть реализованы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внеурочной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деятельности, в том числе в форме сетевого взаимодействия с организациями системы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При подготовке рабочей программы учитывались личностные 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результаты,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зафиксированные в Федеральном государственном образовательном стандарте основного общего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образования и в «Универсальном кодификаторе элементов содержания и требований к результатам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образования».</w:t>
      </w:r>
    </w:p>
    <w:p w:rsidR="00122881" w:rsidRPr="00AF5644" w:rsidRDefault="00122881" w:rsidP="00A3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Знания о физической культуре</w:t>
      </w:r>
      <w:r w:rsidRPr="00AF5644">
        <w:rPr>
          <w:rFonts w:ascii="Times New Roman" w:hAnsi="Times New Roman" w:cs="Times New Roman"/>
          <w:sz w:val="24"/>
          <w:szCs w:val="24"/>
        </w:rPr>
        <w:t>. Зарождение олимпийского движения в дореволюционной России;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роль А.Д.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в развитии отечественной системы физического воспитания и спорта.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Олимпийское движение в СССР и современной России; характеристика основных этапов развития.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Выдающиеся советские и российские олимпийцы.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Влияние занятий физической культурой и спортом на воспитание положительных качеств личности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современного человека.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Способы самостоятельной деятельности</w:t>
      </w:r>
      <w:r w:rsidRPr="00AF5644">
        <w:rPr>
          <w:rFonts w:ascii="Times New Roman" w:hAnsi="Times New Roman" w:cs="Times New Roman"/>
          <w:sz w:val="24"/>
          <w:szCs w:val="24"/>
        </w:rPr>
        <w:t>. Правила техники безопасности и гигиены мест занятий в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процессе выполнения физических упражнений на открытых площадках. Ведение дневника по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Техническая подготовка и её значение для человека; основные правила технической подготовки.</w:t>
      </w:r>
    </w:p>
    <w:p w:rsidR="00A32029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Двигательные действия как основа технической подготовки; понятие двигательного умения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двигательного навыка. Способы оценивания техники двигательных действий и организация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процедуры оценивания. 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Ошибки при разучивании техники выполнения двигательных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>ричины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и способы их предупреждения при самостоятельных занятиях технической подготовкой.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Планирование самостоятельных занятий технической подготовкой на учебный год 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учебнуючетверть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. Составление плана учебного занятия по самостоятельной технической подготовке.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Способыоценивания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оздоровительного эффекта занятий физической культурой с помощью «индекса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>ортостатической пробы», «функциональной пробы со стандартной нагрузкой».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</w:t>
      </w:r>
      <w:proofErr w:type="spellStart"/>
      <w:r w:rsidRPr="00AF5644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proofErr w:type="gramStart"/>
      <w:r w:rsidRPr="00AF56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gramEnd"/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изкультурно-оздоровительная</w:t>
      </w:r>
      <w:proofErr w:type="spellEnd"/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деятельность.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Оздоровительные комплексы для самостоятельных занятий с добавлением ранее разученных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упражнений: для коррекции телосложения и профилактики нарушения осанки; дыхательной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зрительной гимнастики в режиме учебного дня.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</w:t>
      </w:r>
      <w:r w:rsidRPr="00AF5644">
        <w:rPr>
          <w:rFonts w:ascii="Times New Roman" w:hAnsi="Times New Roman" w:cs="Times New Roman"/>
          <w:sz w:val="24"/>
          <w:szCs w:val="24"/>
        </w:rPr>
        <w:t xml:space="preserve">. </w:t>
      </w:r>
      <w:r w:rsidRPr="00AF5644">
        <w:rPr>
          <w:rFonts w:ascii="Times New Roman" w:hAnsi="Times New Roman" w:cs="Times New Roman"/>
          <w:i/>
          <w:iCs/>
          <w:sz w:val="24"/>
          <w:szCs w:val="24"/>
        </w:rPr>
        <w:t>Модуль «Гимнастика»</w:t>
      </w:r>
      <w:r w:rsidRPr="00AF5644">
        <w:rPr>
          <w:rFonts w:ascii="Times New Roman" w:hAnsi="Times New Roman" w:cs="Times New Roman"/>
          <w:sz w:val="24"/>
          <w:szCs w:val="24"/>
        </w:rPr>
        <w:t>. Акробатические комбинации</w:t>
      </w:r>
      <w:r w:rsidR="00A32029">
        <w:rPr>
          <w:rFonts w:ascii="Times New Roman" w:hAnsi="Times New Roman" w:cs="Times New Roman"/>
          <w:sz w:val="24"/>
          <w:szCs w:val="24"/>
        </w:rPr>
        <w:t xml:space="preserve"> из ранее разучен</w:t>
      </w:r>
      <w:r w:rsidRPr="00AF5644">
        <w:rPr>
          <w:rFonts w:ascii="Times New Roman" w:hAnsi="Times New Roman" w:cs="Times New Roman"/>
          <w:sz w:val="24"/>
          <w:szCs w:val="24"/>
        </w:rPr>
        <w:t>ных упражнений с добавлением упражнений ритмической гимнастики (девочки).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Стойка на голове с опорой на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руки; акробатическая комбинация из разученных упражнений в равновесии, стойках, кувырках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(мальчики).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Комплекс упражнений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, включающий упражнения в ходьбе, прыжках, спрыгивании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изапрыгивании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с поворотами разве</w:t>
      </w:r>
      <w:r w:rsidR="00A32029">
        <w:rPr>
          <w:rFonts w:ascii="Times New Roman" w:hAnsi="Times New Roman" w:cs="Times New Roman"/>
          <w:sz w:val="24"/>
          <w:szCs w:val="24"/>
        </w:rPr>
        <w:t xml:space="preserve">дением рук и ног, выполняемых в </w:t>
      </w:r>
      <w:r w:rsidRPr="00AF5644">
        <w:rPr>
          <w:rFonts w:ascii="Times New Roman" w:hAnsi="Times New Roman" w:cs="Times New Roman"/>
          <w:sz w:val="24"/>
          <w:szCs w:val="24"/>
        </w:rPr>
        <w:t>среднем и высоком темп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>девочки).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Комбинация на гимнастическом бревне из ранее разученных упражнений с добавлением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упражнений на статическое и динамическое равновесие (девочки). Комбинация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низкой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гимнастической перекладине из ранее разученных упражнений в висах, упорах, переворотах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(мальчики). Лазанье по канату в два приёма (мальчики).</w:t>
      </w:r>
    </w:p>
    <w:p w:rsidR="00A32029" w:rsidRPr="00AF5644" w:rsidRDefault="00122881" w:rsidP="00A3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>Модуль «Лёгкая атлетика».</w:t>
      </w:r>
    </w:p>
    <w:p w:rsidR="00122881" w:rsidRPr="00AF5644" w:rsidRDefault="00A32029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122881" w:rsidRPr="00AF5644">
        <w:rPr>
          <w:rFonts w:ascii="Times New Roman" w:hAnsi="Times New Roman" w:cs="Times New Roman"/>
          <w:sz w:val="24"/>
          <w:szCs w:val="24"/>
        </w:rPr>
        <w:t>стафетный бег. Ранее освоенные беговые упражнения с увеличением скорости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передвижения и продолжительности выполнения; прыжки с разбега в длину способом «согнув ноги»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 в высоту способом «перешагивание».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 xml:space="preserve">Модуль «Зимние виды спорта». </w:t>
      </w:r>
      <w:r w:rsidRPr="00AF5644">
        <w:rPr>
          <w:rFonts w:ascii="Times New Roman" w:hAnsi="Times New Roman" w:cs="Times New Roman"/>
          <w:sz w:val="24"/>
          <w:szCs w:val="24"/>
        </w:rPr>
        <w:t xml:space="preserve">Торможение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indresourc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поворот на лыжах упором при спуске с пологого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склона; переход с передвижения попеременным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ходом на передвижение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одновременным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ходом и обратно во время прохождения учебной дистанции; спуски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подъёмы ранее освоенными способами.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>Модуль «Спортивные игры»</w:t>
      </w:r>
      <w:r w:rsidRPr="00AF5644">
        <w:rPr>
          <w:rFonts w:ascii="Times New Roman" w:hAnsi="Times New Roman" w:cs="Times New Roman"/>
          <w:sz w:val="24"/>
          <w:szCs w:val="24"/>
        </w:rPr>
        <w:t xml:space="preserve">. Баскетбол. Передача и ловля мяча после отскока от пола; бросок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вкорзину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двумя руками снизу и от груди после ведения. Игровая деятельность по </w:t>
      </w:r>
      <w:r w:rsidRPr="00AF5644">
        <w:rPr>
          <w:rFonts w:ascii="Times New Roman" w:hAnsi="Times New Roman" w:cs="Times New Roman"/>
          <w:sz w:val="24"/>
          <w:szCs w:val="24"/>
        </w:rPr>
        <w:lastRenderedPageBreak/>
        <w:t>правилам с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использованием ранее разученных технических приёмов без мяча и с мячом: ведение, приёмы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передачи, броски в корзину.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Волейбол. Верхняя прямая подача мяча в разные зоны площадки соперника; передача мяча через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сетку двумя руками сверху и перевод мяча за голову. Игровая деятельность по правилам с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использованием ранее разученных технических приёмов.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Футбол. Средние и длинные передачи мяча по прямой и диагонали; тактические действия при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выполнении углового удара и вбрасывании мяча из-за боковой линии. Игровая деятельность по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правилам с использованием ранее разученных технических приёмов.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упражнений,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упражнений лёгкой атлетики и зимних видов спорта, технических действий спортивных игр.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i/>
          <w:iCs/>
          <w:sz w:val="24"/>
          <w:szCs w:val="24"/>
        </w:rPr>
        <w:t>Модуль «Спорт»</w:t>
      </w:r>
      <w:r w:rsidRPr="00AF5644">
        <w:rPr>
          <w:rFonts w:ascii="Times New Roman" w:hAnsi="Times New Roman" w:cs="Times New Roman"/>
          <w:sz w:val="24"/>
          <w:szCs w:val="24"/>
        </w:rPr>
        <w:t xml:space="preserve">. Физическая подготовка к выполнению нормативов комплекса ГТО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881" w:rsidRPr="00AF5644" w:rsidRDefault="00122881" w:rsidP="00A3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использованием средств базовой физической подготовки, видов спорта и оздоровительных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системфизической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культуры, национальных видов спорта, культурно-этнических игр.__</w:t>
      </w:r>
    </w:p>
    <w:p w:rsidR="00122881" w:rsidRPr="00AF5644" w:rsidRDefault="00122881" w:rsidP="00A3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122881" w:rsidRPr="00AF5644" w:rsidRDefault="00122881" w:rsidP="00A3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Готовность проявлять интерес к истории и развитию физической культуры и спорта в Российской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Федерации, гордиться победами выдающихся отечественных спортсменов-олимпийцев;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отстаивать символы Российской Федерации во время спортивных соревнований, уважать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традиции и принципы современных Олимпийских игр и олимпийского движения;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ориентироваться на моральные ценности и нормы межличностного взаимодействия при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организации, планировании и проведении совместных занятий физической культурой и спортом,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оздоровительных мероприятий в условиях активного отдыха и досуга;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 во время проведения совместных занятий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культурой, участия в спортивных мероприятиях и соревнованиях;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готовность оказывать первую медицинскую помощь при травмах и ушибах, соблюдать правила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техники безопасности во время совместных занятий физической культурой и спортом;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стремле</w:t>
      </w:r>
      <w:r w:rsidR="00A32029">
        <w:rPr>
          <w:rFonts w:ascii="Times New Roman" w:hAnsi="Times New Roman" w:cs="Times New Roman"/>
          <w:sz w:val="24"/>
          <w:szCs w:val="24"/>
        </w:rPr>
        <w:t xml:space="preserve">ние к физическому </w:t>
      </w:r>
      <w:r w:rsidRPr="00AF5644">
        <w:rPr>
          <w:rFonts w:ascii="Times New Roman" w:hAnsi="Times New Roman" w:cs="Times New Roman"/>
          <w:sz w:val="24"/>
          <w:szCs w:val="24"/>
        </w:rPr>
        <w:t>совершенствованию, формированию культуры движения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телосложения, самовыражению в избранном виде спорта;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организовывать и проводить занятия физической культурой и спортом на основе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научных представлений о закономерностях физического развития и физической подготовленности с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учётом самостоятельных наблюдений за изменением их показателей;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осознание здоровья как базовой ценности человека, признание объективной необходимости в его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укреплении и длительном сохранении посредством занятий физической культурой и спортом;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осознание необходимости ведения здорового образа жизни как средства профилактики пагубного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влияния вредных привычек на физическое, психическое и социальное здоровье человека;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ситуациям, осуществлять профилактические мероприятия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 регулированию эмоциональных напряжений, активному восстановлению организма после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зна</w:t>
      </w:r>
      <w:r w:rsidR="00A32029">
        <w:rPr>
          <w:rFonts w:ascii="Times New Roman" w:hAnsi="Times New Roman" w:cs="Times New Roman"/>
          <w:sz w:val="24"/>
          <w:szCs w:val="24"/>
        </w:rPr>
        <w:t>чительных умственных и физичес</w:t>
      </w:r>
      <w:r w:rsidRPr="00AF5644">
        <w:rPr>
          <w:rFonts w:ascii="Times New Roman" w:hAnsi="Times New Roman" w:cs="Times New Roman"/>
          <w:sz w:val="24"/>
          <w:szCs w:val="24"/>
        </w:rPr>
        <w:t>ких нагрузок;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соблюдать правила безопасности во время занятий физической культурой и спортом,</w:t>
      </w:r>
      <w:r w:rsidR="00A32029">
        <w:rPr>
          <w:rFonts w:ascii="Times New Roman" w:hAnsi="Times New Roman" w:cs="Times New Roman"/>
          <w:sz w:val="24"/>
          <w:szCs w:val="24"/>
        </w:rPr>
        <w:t xml:space="preserve"> проводить гигиенические и </w:t>
      </w:r>
      <w:r w:rsidRPr="00AF5644">
        <w:rPr>
          <w:rFonts w:ascii="Times New Roman" w:hAnsi="Times New Roman" w:cs="Times New Roman"/>
          <w:sz w:val="24"/>
          <w:szCs w:val="24"/>
        </w:rPr>
        <w:t>профилактические мероприятия по организации мест занятий, выбору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спортивного инвентаря и оборудования, спортивной одежды;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противостоять действиям и поступкам, приносящим вред окружающей среде;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освоение опыта взаимодействия со сверстниками, форм общения и поведения при выполнении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учебных заданий на уроках физической культуры, игровой и соревновательной деятельности;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повышение компетентности в организации самостоятельных занятий физической культурой,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 xml:space="preserve">планировании их содержания и направленности в зависимости от индивидуальных интересов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ипотребностей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основных понятиях и </w:t>
      </w:r>
      <w:r w:rsidRPr="00AF5644">
        <w:rPr>
          <w:rFonts w:ascii="Times New Roman" w:hAnsi="Times New Roman" w:cs="Times New Roman"/>
          <w:sz w:val="24"/>
          <w:szCs w:val="24"/>
        </w:rPr>
        <w:lastRenderedPageBreak/>
        <w:t>терминах физического воспитания 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спортивной тренировки, умений руководствоваться ими в познавательной и практической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деятельности, общении со сверстниками, публичных выступлениях и дискуссиях.</w:t>
      </w:r>
      <w:proofErr w:type="gramEnd"/>
    </w:p>
    <w:p w:rsidR="00122881" w:rsidRPr="00AF5644" w:rsidRDefault="00122881" w:rsidP="00A3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познавательные действия: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проводить сравнение соревновательных упражнений Олимпийских игр древности и современных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Олимпийских игр, выявлять их общность и различия;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осмысливать Олимпийскую хартию как основополагающий документ современного олимпийского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движения, приводить примеры её гуманистической направленности;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анализировать влияние занятий физической культурой и спортом на воспитание положительных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качеств личности, устанавливать возможность профилактики вредных привычек;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характеризовать туристские походы как форму активного отдыха, выявлять их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предназначение в сохранении и укреплении здоровья; руководствоваться требованиями техники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безопасности во время передвижения по маршруту и организации бивуака;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планированием режима дня и изменениями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показателей работоспособности;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устанавливать связь негативного влияния нарушения осанки на состояние здоровья и выявлять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причины нарушений, измерять индивидуальную форму и составлять комплексы упражнений по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профилактике и коррекции выявляемых нарушений;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уровнем развития физических качеств,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состоянием здоровья и функциональными возможностями основных систем организма;</w:t>
      </w:r>
      <w:proofErr w:type="gramEnd"/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упражнения и возможностью возникновения травм и ушибов во время самостоятельных занятий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устанавливать причинно-следственную связь между подготовкой мест занятий на открытых</w:t>
      </w:r>
      <w:r w:rsidR="00A32029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площадках и правилами предупреждения травматизма.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коммуникативные действия: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выбирать, анализировать и систематизировать информацию из разных источников об образцах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техники выполнения разучиваемых упражнений, правилах планирования самостоятельных занятий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физической и технической подготовкой;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вести наблюдения за развитием физических качеств, сравнивать их показатели с данными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возрастно-половых стандартов, составлять планы занятий на основе определённых правил и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регулировать нагрузку по частоте пульса и внешним признакам утомления;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описывать и анализировать технику разучиваемого упражнения, выделять фазы и элементы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движений, подбирать подготовительные упражнения и планировать последовательность решения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задач обучения; оценивать эффективность обучения посредством сравнения с эталонным образцом;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наблюдать, анализировать и контролировать технику выполнения физических упражнений другими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учащимися, сравнивать её с эталонным образцом, выявлять ошибки и предлагать способы их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устранения;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изучать и коллективно обсуждать технику «иллюстративного образца» разучиваемого упражнения,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рассматривать и моделировать появление ошибок, анализировать возможные причины их появления,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выяснять способы их устранения.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регулятивные действия: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составлять и выполнять индивидуальные комплексы физических упражнений с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разной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функциональной направленностью, выявлять особенности их воздействия на состояние организма,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развитие его резервных возможностей с помощью процедур контроля и функциональных проб;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составлять и выполнять акробатические и гимнастические комплексы упражнений, самостоятельно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разучивать сложно-координированные упражнения на спортивных снарядах;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активно взаимодействовать в условиях учебной и игровой деятельности, ориентироваться на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указания учителя и правила игры при возникновении конфликтных и нестандартных ситуаций,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ошибку, право на её совместное исправление;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разучивать и выполнять технические действия в игровых видах спорта, активно </w:t>
      </w:r>
      <w:r w:rsidRPr="00AF5644">
        <w:rPr>
          <w:rFonts w:ascii="Times New Roman" w:hAnsi="Times New Roman" w:cs="Times New Roman"/>
          <w:sz w:val="24"/>
          <w:szCs w:val="24"/>
        </w:rPr>
        <w:lastRenderedPageBreak/>
        <w:t>взаимодействуют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при совместных тактических действиях в защите и нападении, терпимо относится к ошибкам игроков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своей команды и команды соперников;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организовывать оказание первой помощи при травмах и ушибах во время самостоятельных занятий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физической культурой и спортом, применять способы и приёмы помощи в зависимости от характера и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признаков полученной травмы.</w:t>
      </w:r>
    </w:p>
    <w:p w:rsidR="00122881" w:rsidRPr="00AF5644" w:rsidRDefault="00122881" w:rsidP="0011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К концу обучения в 7 классе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проводить анализ причин зарождения современного олимпийского движения, давать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характеристику основным этапам его развития в СССР и современной России;</w:t>
      </w:r>
    </w:p>
    <w:p w:rsidR="001174BD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объяснять положительное влияние занятий физической культурой и спортом на воспитание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личностных качеств современных школьников, приводить примеры из собственной жизни;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объяснять понятие «техника физических упражнений», руководствоваться правилами технической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подготовки при самостоятельном обучении новым физическим упражнениям, проводить процедуры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оценивания техники их выполнения;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644">
        <w:rPr>
          <w:rFonts w:ascii="Times New Roman" w:hAnsi="Times New Roman" w:cs="Times New Roman"/>
          <w:sz w:val="24"/>
          <w:szCs w:val="24"/>
        </w:rPr>
        <w:t>составлять планы самостоятельных занятий физической и технической подготовкой, распределять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их в недельном и месячном циклах учебного года, оценивать их оздоровительный эффект с помощью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«индекса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» и «ортостатической пробы» (по образцу);</w:t>
      </w:r>
      <w:proofErr w:type="gramEnd"/>
    </w:p>
    <w:p w:rsidR="00122881" w:rsidRPr="00AF5644" w:rsidRDefault="001174BD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81" w:rsidRPr="00AF5644">
        <w:rPr>
          <w:rFonts w:ascii="Times New Roman" w:hAnsi="Times New Roman" w:cs="Times New Roman"/>
          <w:sz w:val="24"/>
          <w:szCs w:val="24"/>
        </w:rPr>
        <w:t>выполнять лазанье по канату в два приёма (юноши) и простейшие акробатические пирамиды в парах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81" w:rsidRPr="00AF5644">
        <w:rPr>
          <w:rFonts w:ascii="Times New Roman" w:hAnsi="Times New Roman" w:cs="Times New Roman"/>
          <w:sz w:val="24"/>
          <w:szCs w:val="24"/>
        </w:rPr>
        <w:t>и тройках (девушки);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81" w:rsidRPr="00AF5644">
        <w:rPr>
          <w:rFonts w:ascii="Times New Roman" w:hAnsi="Times New Roman" w:cs="Times New Roman"/>
          <w:sz w:val="24"/>
          <w:szCs w:val="24"/>
        </w:rPr>
        <w:t xml:space="preserve">составлять и самостоятельно разучивать комплекс </w:t>
      </w:r>
      <w:proofErr w:type="spellStart"/>
      <w:proofErr w:type="gramStart"/>
      <w:r w:rsidR="00122881" w:rsidRPr="00AF5644"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 w:rsidR="00122881" w:rsidRPr="00AF5644">
        <w:rPr>
          <w:rFonts w:ascii="Times New Roman" w:hAnsi="Times New Roman" w:cs="Times New Roman"/>
          <w:sz w:val="24"/>
          <w:szCs w:val="24"/>
        </w:rPr>
        <w:t>, включающий упражнения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81" w:rsidRPr="00AF5644">
        <w:rPr>
          <w:rFonts w:ascii="Times New Roman" w:hAnsi="Times New Roman" w:cs="Times New Roman"/>
          <w:sz w:val="24"/>
          <w:szCs w:val="24"/>
        </w:rPr>
        <w:t>ходьбе, прыжках, спрыгивании и запрыгивании с поворотами, разведением рук и ног (девушки);</w:t>
      </w:r>
    </w:p>
    <w:p w:rsidR="001174BD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выполнять стойку на голове с опорой на руки и включать её в акробатическую комбинацию из ранее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освоенных упражнений (юноши);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BD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наступание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» и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«прыжковый бег», применять их в беге по пересечённой местности;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выполнять метание малого мяча на точность в неподвижную, качающуюся и катящуюся с разной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скоростью мишень;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ходом на передвижение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одновременным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ходом и обратно во время прохождения учебной дистанции;</w:t>
      </w:r>
      <w:proofErr w:type="gramEnd"/>
      <w:r w:rsidRPr="00AF5644">
        <w:rPr>
          <w:rFonts w:ascii="Times New Roman" w:hAnsi="Times New Roman" w:cs="Times New Roman"/>
          <w:sz w:val="24"/>
          <w:szCs w:val="24"/>
        </w:rPr>
        <w:t xml:space="preserve"> наблюдать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и анализировать его выполнение другими учащимися, сравнивая с заданным образцом, выявлять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ошибки и предлагать способы устранения (для бесснежных районов — имитация перехода);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>демонстрировать и использовать технические действия спортивных игр: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баскетбол (передача и ловля мяча после отскока от пола; броски мяча двумя руками снизу и от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 xml:space="preserve">груди в движении; использование разученных технических действий в условиях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игровойдеятельности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>);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4">
        <w:rPr>
          <w:rFonts w:ascii="Times New Roman" w:hAnsi="Times New Roman" w:cs="Times New Roman"/>
          <w:sz w:val="24"/>
          <w:szCs w:val="24"/>
        </w:rPr>
        <w:t xml:space="preserve">волейбол (передача мяча за голову на своей площадке и через сетку; использование </w:t>
      </w:r>
      <w:proofErr w:type="spellStart"/>
      <w:r w:rsidRPr="00AF5644">
        <w:rPr>
          <w:rFonts w:ascii="Times New Roman" w:hAnsi="Times New Roman" w:cs="Times New Roman"/>
          <w:sz w:val="24"/>
          <w:szCs w:val="24"/>
        </w:rPr>
        <w:t>разученныхтехнических</w:t>
      </w:r>
      <w:proofErr w:type="spellEnd"/>
      <w:r w:rsidRPr="00AF5644">
        <w:rPr>
          <w:rFonts w:ascii="Times New Roman" w:hAnsi="Times New Roman" w:cs="Times New Roman"/>
          <w:sz w:val="24"/>
          <w:szCs w:val="24"/>
        </w:rPr>
        <w:t xml:space="preserve"> действий в условиях игровой деятельности);</w:t>
      </w:r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футбол (средние и длинные передачи футбольного мяча; тактические действия при выполнении</w:t>
      </w:r>
      <w:proofErr w:type="gramEnd"/>
    </w:p>
    <w:p w:rsidR="00122881" w:rsidRPr="00AF5644" w:rsidRDefault="00122881" w:rsidP="0012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644">
        <w:rPr>
          <w:rFonts w:ascii="Times New Roman" w:hAnsi="Times New Roman" w:cs="Times New Roman"/>
          <w:sz w:val="24"/>
          <w:szCs w:val="24"/>
        </w:rPr>
        <w:t>углового удара и вбрасывании мяча из-за боковой линии; использование разученных технических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действий в условиях игровой деятельности);</w:t>
      </w:r>
      <w:r w:rsidR="001174BD">
        <w:rPr>
          <w:rFonts w:ascii="Times New Roman" w:hAnsi="Times New Roman" w:cs="Times New Roman"/>
          <w:sz w:val="24"/>
          <w:szCs w:val="24"/>
        </w:rPr>
        <w:t xml:space="preserve"> </w:t>
      </w:r>
      <w:r w:rsidRPr="00AF5644">
        <w:rPr>
          <w:rFonts w:ascii="Times New Roman" w:hAnsi="Times New Roman" w:cs="Times New Roman"/>
          <w:sz w:val="24"/>
          <w:szCs w:val="24"/>
        </w:rPr>
        <w:t>тренироваться в упражнениях общефизической и специальной физической подготовки с учётом</w:t>
      </w:r>
      <w:proofErr w:type="gramEnd"/>
    </w:p>
    <w:p w:rsidR="00122881" w:rsidRPr="00AF5644" w:rsidRDefault="00122881" w:rsidP="00122881">
      <w:pPr>
        <w:rPr>
          <w:rFonts w:ascii="Times New Roman" w:hAnsi="Times New Roman" w:cs="Times New Roman"/>
        </w:rPr>
      </w:pPr>
      <w:r w:rsidRPr="00AF5644">
        <w:rPr>
          <w:rFonts w:ascii="Times New Roman" w:hAnsi="Times New Roman" w:cs="Times New Roman"/>
          <w:sz w:val="24"/>
          <w:szCs w:val="24"/>
        </w:rPr>
        <w:t>индивидуальных и возрастно-половых особенностей.__</w:t>
      </w:r>
    </w:p>
    <w:p w:rsidR="00122881" w:rsidRDefault="00122881"/>
    <w:tbl>
      <w:tblPr>
        <w:tblStyle w:val="a9"/>
        <w:tblW w:w="0" w:type="auto"/>
        <w:tblLayout w:type="fixed"/>
        <w:tblLook w:val="04A0"/>
      </w:tblPr>
      <w:tblGrid>
        <w:gridCol w:w="785"/>
        <w:gridCol w:w="1661"/>
        <w:gridCol w:w="1468"/>
        <w:gridCol w:w="1468"/>
        <w:gridCol w:w="1530"/>
        <w:gridCol w:w="1511"/>
        <w:gridCol w:w="1148"/>
      </w:tblGrid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№</w:t>
            </w:r>
          </w:p>
          <w:p w:rsidR="00122881" w:rsidRPr="00AF5644" w:rsidRDefault="00122881" w:rsidP="00AF5644">
            <w:pPr>
              <w:jc w:val="right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Дата проведения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(планируемая)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644">
              <w:rPr>
                <w:rFonts w:ascii="Times New Roman" w:hAnsi="Times New Roman" w:cs="Times New Roman"/>
              </w:rPr>
              <w:t>Виды</w:t>
            </w:r>
            <w:r w:rsidRPr="00AF5644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Формы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122881" w:rsidRPr="00AF5644" w:rsidTr="00AF5644">
        <w:trPr>
          <w:trHeight w:val="309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Раздел (блок) 1. Легкая атлетика – 15 часов.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Введение в предмет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Правила безопасности на уроках легкой атлетики. Высокий старт от 15 до 30 м. Бег в равномерном темпе. Прыжки в длину с места.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Знать и соблюдать правила </w:t>
            </w:r>
            <w:proofErr w:type="gramStart"/>
            <w:r w:rsidRPr="00AF5644">
              <w:rPr>
                <w:rFonts w:ascii="Times New Roman" w:hAnsi="Times New Roman" w:cs="Times New Roman"/>
              </w:rPr>
              <w:t>т/б</w:t>
            </w:r>
            <w:proofErr w:type="gramEnd"/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Бег в равномерном темпе. Высокий старт. Бег с ускорением 30-50 м.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Прыжки-многоскоки</w:t>
            </w:r>
            <w:proofErr w:type="spellEnd"/>
            <w:r w:rsidRPr="00AF5644">
              <w:rPr>
                <w:rFonts w:ascii="Times New Roman" w:hAnsi="Times New Roman" w:cs="Times New Roman"/>
              </w:rPr>
              <w:t>. Прыжки в длину с места.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пробегать дистанцию с </w:t>
            </w:r>
            <w:proofErr w:type="gramStart"/>
            <w:r w:rsidRPr="00AF5644">
              <w:rPr>
                <w:rFonts w:ascii="Times New Roman" w:hAnsi="Times New Roman" w:cs="Times New Roman"/>
              </w:rPr>
              <w:t>в</w:t>
            </w:r>
            <w:proofErr w:type="gramEnd"/>
            <w:r w:rsidRPr="00AF5644">
              <w:rPr>
                <w:rFonts w:ascii="Times New Roman" w:hAnsi="Times New Roman" w:cs="Times New Roman"/>
              </w:rPr>
              <w:t>/старта, владеть техникой прыжка с/м.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30 м. Бег в равномерном темпе. Прыжковые упражнения. Прыжки в длину с места (У). Упражнения с набивными мячами.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пробегать 30м.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Скоростной бег до 50 м. Прыжковые упражнения. Бросок набивного мяча двумя руками, бег со средней скоростью.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прыгать в длину с/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Бег 30 м (У). Бег в равномерном темпе. Упражнения с набивными мячами в парах </w:t>
            </w:r>
            <w:r w:rsidRPr="00AF5644">
              <w:rPr>
                <w:rFonts w:ascii="Times New Roman" w:hAnsi="Times New Roman" w:cs="Times New Roman"/>
              </w:rPr>
              <w:lastRenderedPageBreak/>
              <w:t>(бросок, ловля, ловля с хлопками и т.д.). Прыжки в длину.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 пробегать короткие дистанции.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Челночный бег 3´10. Прыжки в длину с разбега. Бег в равномерном темпе. Полоса препятствий (2-3 препятствия).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 пробегать короткие дистанции.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 в длину с разбега. Челночный бег 3x10. Бег с препятствиями.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 пробегать короткие дистанции.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Броски и точки набивных мячей. Метание с места. Правила соревнований в прыжках в длину. Прыжки в длину с разбега 7-9 шагов.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прыгать в длину с 13 – 15шагов разбега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Метание. 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 мяча в цель с расстояния 6-8 метров. Прыжки в длину с разбега (разбег 7-9 шагов). Бег 1000 метров.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прыгать в длину с 13 – 15шагов разбега</w:t>
            </w:r>
            <w:proofErr w:type="gramStart"/>
            <w:r w:rsidRPr="00AF564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меть метать мяч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с\м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 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Прыжки в длину с разбега (У). Бросок набивного мяча из-за головы. Метание на заданное </w:t>
            </w:r>
            <w:r w:rsidRPr="00AF5644">
              <w:rPr>
                <w:rFonts w:ascii="Times New Roman" w:hAnsi="Times New Roman" w:cs="Times New Roman"/>
              </w:rPr>
              <w:lastRenderedPageBreak/>
              <w:t>расстояние. Бег в равномерном темпе.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Уметь метать мяч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с\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 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Бег на время (6 минут). Метание мяча на заданное расстояние, на дальность. Правила выполнения домашних заданий </w:t>
            </w:r>
            <w:proofErr w:type="gramStart"/>
            <w:r w:rsidRPr="00AF5644">
              <w:rPr>
                <w:rFonts w:ascii="Times New Roman" w:hAnsi="Times New Roman" w:cs="Times New Roman"/>
              </w:rPr>
              <w:t>по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ф</w:t>
            </w:r>
            <w:proofErr w:type="spellEnd"/>
            <w:r w:rsidRPr="00AF5644">
              <w:rPr>
                <w:rFonts w:ascii="Times New Roman" w:hAnsi="Times New Roman" w:cs="Times New Roman"/>
              </w:rPr>
              <w:t>/к.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бежать в равномерном темпе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Эстафеты (бег с ускорением, с максимальной скоростью, прыжковые упражнения, преодоление препятствий и т.д.). Правила самоконтроля и гигиены.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 мяча (У). Правила соревнований в метаниях. Помощь в оценке результатов. Бег с изменением скорости, направления.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метать мяч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с\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Прыжки. 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 через препятствия и в зоны. Метание различных снарядов из различных положений и на дальность двумя руками.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Умение самостоятельно организовать игру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Урок совершенствования знаний и </w:t>
            </w:r>
            <w:r w:rsidRPr="00AF5644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Подготовка места проведения занятий. </w:t>
            </w:r>
            <w:r w:rsidRPr="00AF5644">
              <w:rPr>
                <w:rFonts w:ascii="Times New Roman" w:hAnsi="Times New Roman" w:cs="Times New Roman"/>
              </w:rPr>
              <w:lastRenderedPageBreak/>
              <w:t>Демонстрация упражнений. Полоса препятствий. Итоги занятий по легкой атлетике.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преодолевать препятствия.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451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Раздел (блок) 2. Баскетбол – 15 часов.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Теоретические сведения. Техника безопасности на уроках спортивных </w:t>
            </w:r>
            <w:proofErr w:type="gramStart"/>
            <w:r w:rsidRPr="00AF5644">
              <w:rPr>
                <w:rFonts w:ascii="Times New Roman" w:hAnsi="Times New Roman" w:cs="Times New Roman"/>
              </w:rPr>
              <w:t>игр (б</w:t>
            </w:r>
            <w:proofErr w:type="gramEnd"/>
            <w:r w:rsidRPr="00AF5644">
              <w:rPr>
                <w:rFonts w:ascii="Times New Roman" w:hAnsi="Times New Roman" w:cs="Times New Roman"/>
              </w:rPr>
              <w:t>/о). Стойка игрока. Перемещения, остановки двумя шагами и прыжком. Ловля и передача мяча в парах и тройках.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Владение б/мячом в парах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передавать мяч в парах в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движ</w:t>
            </w:r>
            <w:proofErr w:type="spellEnd"/>
            <w:r w:rsidRPr="00AF5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Ведение мяча с изменением </w:t>
            </w:r>
            <w:r w:rsidRPr="00AF5644">
              <w:rPr>
                <w:rFonts w:ascii="Times New Roman" w:hAnsi="Times New Roman" w:cs="Times New Roman"/>
              </w:rPr>
              <w:lastRenderedPageBreak/>
              <w:t>направления движения и скорости. Вырывание и выбивание мяча.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вести мяч с изменением направления.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 Комбинации из освоенных элементов: ведение, передача, ловля.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вести мяч с изменением направления.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Ведение мяча без сопротивления защитника. Остановка. Повороты. Броски одной рукой с места и в движении. Вырывание и выбивание мяча. Комбинация из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освоеннных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элементов: ловля, передача, ведение, бросок.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играть, применять в игре тех, приёмы.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Комплекс упражнений с мячом. Прыжки в заданном ритме. Вырывание и выбивание мяча. Эстафеты.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тех. приемы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Броски мяча одной и двумя руками с места и в движении. Ведение мяча. Комбинация из освоенных элементов техники перемещений и владения мячом. Тактика свободного нападения.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 мячом в движении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Броски двумя руками после ведения и после ловли мяча. Тактика свободного нападения. Позиционное нападение без изменения позиций игроков.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техникой игры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Взаимодействие двух игроков. Совершенствование комбинаций из освоенных элементов. Мини-баскетбол по упрощенным правилам.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техникой игры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Нападение быстрым прорывом. Взаимодействие двух игроков. Игровые задания.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Освоить комбинации игры </w:t>
            </w:r>
            <w:proofErr w:type="gramStart"/>
            <w:r w:rsidRPr="00AF5644">
              <w:rPr>
                <w:rFonts w:ascii="Times New Roman" w:hAnsi="Times New Roman" w:cs="Times New Roman"/>
              </w:rPr>
              <w:t>в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б/б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Техника защиты. Игровые задания. Мини-</w:t>
            </w:r>
            <w:r w:rsidRPr="00AF5644">
              <w:rPr>
                <w:rFonts w:ascii="Times New Roman" w:hAnsi="Times New Roman" w:cs="Times New Roman"/>
              </w:rPr>
              <w:lastRenderedPageBreak/>
              <w:t>баскетбол по упрощенным правилам.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Уметь выполнять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ф-ции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 судьи.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с изменением направления, темпа, ритма из различных исходных положений. Совершение элементов баскетбола. Круговая тренировка.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Судейство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с ускорением, изменением направления с мячом. Игровые задания с ограниченным числом игроков. Учебная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тех. приемы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Судейство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Игра по упрощенным правилам мини-баскетбола. Итоги.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владеть игровой ситуацией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387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Раздел (блок) 3. Гимнастика – 15 часов.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Значение гимнастических упражнений для сохранения правильной осанки, развития силовых способностей и гибкости.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Техника безопасности на уроках гимнастики</w:t>
            </w:r>
            <w:proofErr w:type="gramStart"/>
            <w:r w:rsidRPr="00AF5644">
              <w:rPr>
                <w:rFonts w:ascii="Times New Roman" w:hAnsi="Times New Roman" w:cs="Times New Roman"/>
              </w:rPr>
              <w:t>.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5644">
              <w:rPr>
                <w:rFonts w:ascii="Times New Roman" w:hAnsi="Times New Roman" w:cs="Times New Roman"/>
              </w:rPr>
              <w:t>о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сновы выполнения гимнастических упражнений.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упражнения без предметов.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упражнения: строевой шаг, размыкание и смыкание на месте. Кувырок вперед. Лазанье по канату и по гимнастической лестнице.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 оказать  помощь во время занятий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64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упражнения без предметов, перестроение из колонны по два. 2 кувырка слитно. Лазанье по канату. Помощь и страховка. Установка и уборка снарядов.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выполнять </w:t>
            </w:r>
            <w:proofErr w:type="spellStart"/>
            <w:proofErr w:type="gramStart"/>
            <w:r w:rsidRPr="00AF564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>, команды, лазать по канату.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Страховка и помощь во время занятий. Упражнения для разогревания.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Сочетание различных </w:t>
            </w:r>
            <w:r w:rsidRPr="00AF5644">
              <w:rPr>
                <w:rFonts w:ascii="Times New Roman" w:hAnsi="Times New Roman" w:cs="Times New Roman"/>
              </w:rPr>
              <w:lastRenderedPageBreak/>
              <w:t>положений рук, ног, туловища. Кувырки вперед, назад. Стойка на лопатках перекатом назад. Лазанье по канату и по гимнастической лестнице.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упражнения. Сочетание движений руками с ходьбой, с подскоками, с приседаниями. Акробатическое соединение из разученных элементов. Лазанье. Упражнения с предметами: набивной мяч, большой мяч.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Выполнение обязанностей командира отделения.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Упражнения с гимнастической скакалкой. Стойка на лопатках. Акробатические соединения. Лазанье по канату. Упражнения на равновесие (бревно, скамейки). </w:t>
            </w:r>
            <w:r w:rsidRPr="00AF5644">
              <w:rPr>
                <w:rFonts w:ascii="Times New Roman" w:hAnsi="Times New Roman" w:cs="Times New Roman"/>
              </w:rPr>
              <w:lastRenderedPageBreak/>
              <w:t>Составление простейших комбинаций.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Уметь  выполнять </w:t>
            </w:r>
            <w:proofErr w:type="spellStart"/>
            <w:proofErr w:type="gramStart"/>
            <w:r w:rsidRPr="00AF564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>/упражнения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гантелями (М), с палками (Д). Упражнения на равновесие. Сочетание положений рук с маховыми движениями ногой, с поворотами, с ходьбой.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Акробатика и акробатические соединения. Подтягивание в висе и из виса лежа.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Вскок в упор присев. Стойка на лопатках (У).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упр., на бревне, акробатические соединения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набивными мячами. Акробатические соединения (У). Лазанье по канату. Упражнения на равновесие.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Лазанье по канату (У). Прыжок ноги врозь (100-110 см). Упражнения в висах и упорах. Упражнения на бревне. Страховка и помощь во время занятий. Уборка </w:t>
            </w:r>
            <w:r w:rsidRPr="00AF5644">
              <w:rPr>
                <w:rFonts w:ascii="Times New Roman" w:hAnsi="Times New Roman" w:cs="Times New Roman"/>
              </w:rPr>
              <w:lastRenderedPageBreak/>
              <w:t>снарядов.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выполнять упр., на бревне, акробатические соединения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на гимнастических скамейках. Упражнения на бревне. Приседания и повороты в приседе. Висы и упоры. Эстафеты с использованием гимнастических упражнений и инвентаря.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упр., на бревне, акробатические соединения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гимнастической палкой. Соскок с поворотом. Комбинация на брусьях. Смешанные висы. Опорный прыжок. Подтягивание. Упражнения на бревне.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комплекс упр., на брусьях.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обручами (Д), с гантелями (М). Упражнения на брусьях. Поднимание туловища. Упражнения на равновесие на бревне (У). Опорный прыжок. Подъем переворотом в упор. Полоса препятствий.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без предметов. Опорный прыжок (У). Соединение упражнений на брусьях и на перекладине.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комплекс упр., на брусьях.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64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упражнения в парах. Поднимание прямых ног в висе. Подтягивание из виса лежа. Работа по станциям.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 с пружинного гимнастического мостика в глубину. Прыжки со скакалкой. Эстафеты с использованием гимнастических упражнений и инвентаря.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выполнять упр., с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гим</w:t>
            </w:r>
            <w:proofErr w:type="spellEnd"/>
            <w:r w:rsidRPr="00AF5644">
              <w:rPr>
                <w:rFonts w:ascii="Times New Roman" w:hAnsi="Times New Roman" w:cs="Times New Roman"/>
              </w:rPr>
              <w:t>/инвентарём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Строевые упражнения, лазание, прикладные упражнения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партнером. Прыжки со скакалкой. Бросок набивного мяча. Тест на гибкость.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прыжки на скорость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327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Раздел (блок) 4. Лыжная подготовка – 21 часа.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Значение занятий лыжным спортом для поддержания работоспособности.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Требования к одежде и обуви </w:t>
            </w:r>
            <w:proofErr w:type="gramStart"/>
            <w:r w:rsidRPr="00AF5644">
              <w:rPr>
                <w:rFonts w:ascii="Times New Roman" w:hAnsi="Times New Roman" w:cs="Times New Roman"/>
              </w:rPr>
              <w:lastRenderedPageBreak/>
              <w:t>занимающихся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лыжами. Правила безопасности при занятиях лыжным спортом.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Медленное передвижение по дистанции – 1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Знать т/б</w:t>
            </w:r>
            <w:proofErr w:type="gramStart"/>
            <w:r w:rsidRPr="00AF56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 значение занятий л/с для здоровья.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Правила самостоятельного выполнения упражнений и домашних заданий.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 Передвижение по дистанции – 1,5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 Попеременный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 (повторение). Прохождение дистанции с правильным применением лыжных ходов до 1,5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Оказание помощи при обморожения</w:t>
            </w:r>
            <w:r w:rsidRPr="00AF5644">
              <w:rPr>
                <w:rFonts w:ascii="Times New Roman" w:hAnsi="Times New Roman" w:cs="Times New Roman"/>
              </w:rPr>
              <w:lastRenderedPageBreak/>
              <w:t>х и травмах.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 (У). 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ход. Остановка рывком. Дистанция 1,5-2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останавливаться рывком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Прохождение дистанции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AF5644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AF5644">
              <w:rPr>
                <w:rFonts w:ascii="Times New Roman" w:hAnsi="Times New Roman" w:cs="Times New Roman"/>
              </w:rPr>
              <w:t>». Дистанция 2 км с применением изученных лыжных ходов. Эстафеты с передачей палок.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Подъемы. Торможение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Торможение «плугом». Подъем «елочкой». Дистанция 2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подъем, торможение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 и повороты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Торможение и повороты переступанием. Подъем «елочкой». Дистанция 2 км. Игра с горки на горку.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подъем, торможение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 и повороты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Торможение (У). Повороты переступанием. Дистанция 2 км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подъем, повороты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Теоретические сведения. Применение лыжных мазей. Повороты переступанием (У). Прохождение дистанции </w:t>
            </w:r>
            <w:r w:rsidRPr="00AF5644">
              <w:rPr>
                <w:rFonts w:ascii="Times New Roman" w:hAnsi="Times New Roman" w:cs="Times New Roman"/>
              </w:rPr>
              <w:lastRenderedPageBreak/>
              <w:t>2,5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выполнять подъем, повороты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Круговые эстафеты с этапом до 150 м.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Медленное передвижение по дистанции – 3,5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пройти дистанцию с применением изученных ходов.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Прохождение дистанции.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Лыжные гонки – 1 км. Эстафеты-игры.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техникой.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Совершенствование попеременного и одновременного лыжного хода. Эстафеты. Итоги лыжной подготовки.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выполнять одновременно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Правила самостоятельного выполнения и проверка домашних заданий. Попеременный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ход на дистанции до 3,5 км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пройти дистанцию с применением изученных ходов.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Встречные эстафеты.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техникой изученных лыжных ходов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Передвижение по дистанции с ускорением до 150 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Владеть техникой изученных лыжных ходов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ab/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Совершенствование попеременных и одновременных лыжных ходов. Игры на склоне.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передвигаться на лыжах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Лыжные гонки – 1,5 км.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передвигаться на лыжах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Повороты.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Повторение поворотов, торможений.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подъемы и спуски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 и спуски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усвоения новых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Подъемы и спуски. Прохождение дистанции с правильным применением изученных ходов.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подъемы и спуски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на лыжах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Передвижение по дистанции. Зимние забавы.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передвигаться на лыжах.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Итоги лыжной подготовки.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передвигаться на лыжах.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415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Раздел (блок) 5. Волейбол – 18 часов.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Теоретические сведения. Правила организации волейбола. Правила</w:t>
            </w:r>
            <w:proofErr w:type="gramStart"/>
            <w:r w:rsidRPr="00AF56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/б при занятиях спортивными играми. Ходьба, бег и выполнение заданий по сигналу. Стойка игрока. Передача мяча сверху двумя руками на месте. Перемещение вперед. Передача мяча над </w:t>
            </w:r>
            <w:r w:rsidRPr="00AF5644">
              <w:rPr>
                <w:rFonts w:ascii="Times New Roman" w:hAnsi="Times New Roman" w:cs="Times New Roman"/>
              </w:rPr>
              <w:lastRenderedPageBreak/>
              <w:t>собой. Жонглирование.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Знать правила игры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Перемещение в стойке приставными шагами боком, лицом и спиной вперед. Передача мяча.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Спецупражнения</w:t>
            </w:r>
            <w:proofErr w:type="spellEnd"/>
            <w:r w:rsidRPr="00AF5644">
              <w:rPr>
                <w:rFonts w:ascii="Times New Roman" w:hAnsi="Times New Roman" w:cs="Times New Roman"/>
              </w:rPr>
              <w:t xml:space="preserve"> с мячом. Подвижные игры.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владеть мячом в парах.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Сочетания стоек, перемещения, прием мяча в парах. Передача мяча над собой (У).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владеть мячом в парах.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Приемы передачи мяча у сетки. Взаимодействие двух игроков «отдай мяч и выйди».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передачи мяча у сетки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Нижняя прямая подача. Игровые упражнения с мячом, сочетания с прыжками. Прием мяча и передача у сетки. Расстановка игроков.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</w:t>
            </w:r>
            <w:proofErr w:type="gramStart"/>
            <w:r w:rsidRPr="00AF56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F5644">
              <w:rPr>
                <w:rFonts w:ascii="Times New Roman" w:hAnsi="Times New Roman" w:cs="Times New Roman"/>
              </w:rPr>
              <w:t>прямую подачу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Подача мяча, прием мяча (У). Комбинации из освоенных элементов техники перемещений и владения мячом. Игра </w:t>
            </w:r>
            <w:r w:rsidRPr="00AF5644">
              <w:rPr>
                <w:rFonts w:ascii="Times New Roman" w:hAnsi="Times New Roman" w:cs="Times New Roman"/>
              </w:rPr>
              <w:lastRenderedPageBreak/>
              <w:t>по упрощенным правилам.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Применять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AF5644">
              <w:rPr>
                <w:rFonts w:ascii="Times New Roman" w:hAnsi="Times New Roman" w:cs="Times New Roman"/>
              </w:rPr>
              <w:t>/приёмы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Прием мяча у сетки. Подача мяча через сетку (3-6 м). Прямой нападающий удар после подбрасывания мяча. Комбинация из освоенных элементов.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играть в волейбол с применением изученных элементов.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Прямой нападающий удар. Подача мяча (У). Игра. Помощь в судействе.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Тактические действия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Игровые упражнения по совершенствованию технических приемов (ловля, передача, прием). Задания с ограниченным числом игроков на укороченных площадках.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Подача мяча на игрока. Игровые упражнения (2:1, 3:1). Игра «Мяч над сеткой». Помощь в судействе.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усвоения новых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Прием мяча после подачи. Игровые упражнения (2:2, 3:2). Игра «Звонкий мяч». Помощь в </w:t>
            </w:r>
            <w:r w:rsidRPr="00AF5644">
              <w:rPr>
                <w:rFonts w:ascii="Times New Roman" w:hAnsi="Times New Roman" w:cs="Times New Roman"/>
              </w:rPr>
              <w:lastRenderedPageBreak/>
              <w:t>судействе.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выполнять Прием мяча после подачи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Совершенствование приема мяча после подачи. Задание с ограниченным числом игроков. Двусторонняя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Прием мяча после подачи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мячом в парах, тройках. Игровые упражнения (3:3). Помощь в судействе (У).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владеть мячом в парах.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по овладению и совершенствованию техники перемещений и владения мячом. Двусторонняя игра. Судейство.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AF5644">
              <w:rPr>
                <w:rFonts w:ascii="Times New Roman" w:hAnsi="Times New Roman" w:cs="Times New Roman"/>
              </w:rPr>
              <w:t>/приёмы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Совершенствование приема мяча после подачи в игровых ситуациях, нападение и отбивание нападающего удара. Игровые задания. Учебная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AF5644">
              <w:rPr>
                <w:rFonts w:ascii="Times New Roman" w:hAnsi="Times New Roman" w:cs="Times New Roman"/>
              </w:rPr>
              <w:t>/приёмы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Контрольная игра Волейбол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играть в волейбол с применением изученных элементов.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Контрольная игра Волейбол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играть в волейбол с применением </w:t>
            </w:r>
            <w:r w:rsidRPr="00AF5644">
              <w:rPr>
                <w:rFonts w:ascii="Times New Roman" w:hAnsi="Times New Roman" w:cs="Times New Roman"/>
              </w:rPr>
              <w:lastRenderedPageBreak/>
              <w:t>изученных элементов.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Урок совершенствования знаний и умений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Двусторонняя игра. Судейство. Итоги по игровым урокам.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AF5644">
              <w:rPr>
                <w:rFonts w:ascii="Times New Roman" w:hAnsi="Times New Roman" w:cs="Times New Roman"/>
              </w:rPr>
              <w:t>/приёмы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881" w:rsidRPr="00AF5644" w:rsidTr="00AF5644">
        <w:trPr>
          <w:trHeight w:val="406"/>
        </w:trPr>
        <w:tc>
          <w:tcPr>
            <w:tcW w:w="9571" w:type="dxa"/>
            <w:gridSpan w:val="7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Раздел (блок) 6. Легкая атлетика – 18 часов.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Комплекс скоростно-силовых упражнений. Название разучиваемых упражнений и основы правильной техники их выполнения. Варианты челночного бега. Подачи команд.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Знать технику безопасности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Бег в равномерном темпе. Высокий старт. Бег с ускорением 30-50 м.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Прыжки-многоскоки</w:t>
            </w:r>
            <w:proofErr w:type="spellEnd"/>
            <w:r w:rsidRPr="00AF5644">
              <w:rPr>
                <w:rFonts w:ascii="Times New Roman" w:hAnsi="Times New Roman" w:cs="Times New Roman"/>
              </w:rPr>
              <w:t>. Прыжки в длину с места.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пробегать дистанцию с </w:t>
            </w:r>
            <w:proofErr w:type="gramStart"/>
            <w:r w:rsidRPr="00AF5644">
              <w:rPr>
                <w:rFonts w:ascii="Times New Roman" w:hAnsi="Times New Roman" w:cs="Times New Roman"/>
              </w:rPr>
              <w:t>в</w:t>
            </w:r>
            <w:proofErr w:type="gramEnd"/>
            <w:r w:rsidRPr="00AF5644">
              <w:rPr>
                <w:rFonts w:ascii="Times New Roman" w:hAnsi="Times New Roman" w:cs="Times New Roman"/>
              </w:rPr>
              <w:t>/старта, владеть техникой прыжка с/м.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 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30 м. Бег в равномерном темпе. Прыжковые упражнения. Прыжки в длину с места (У). Упражнения с набивными мячами.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пробегать 30м.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Скоростной бег до 50 м. Прыжковые упражнения. Бросок набивного </w:t>
            </w:r>
            <w:r w:rsidRPr="00AF5644">
              <w:rPr>
                <w:rFonts w:ascii="Times New Roman" w:hAnsi="Times New Roman" w:cs="Times New Roman"/>
              </w:rPr>
              <w:lastRenderedPageBreak/>
              <w:t>мяча двумя руками, бег со средней скоростью.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Уметь прыгать в длину с/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gramEnd"/>
            <w:r w:rsidRPr="00AF5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30 м (У). Бег в равномерном темпе. Упражнения с набивными мячами в парах (бросок, ловля, ловля с хлопками и т.д.). Прыжки в длину.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 пробегать короткие дистанции.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Челночный бег 3´10. Прыжки в длину с разбега. Бег в равномерном темпе. Полоса препятствий (2-3 препятствия).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 в длину с разбега. Челночный бег 3x10. Бег с препятствиями.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Броски и точки набивных мячей. Метание с места. Правила соревнований в прыжках в длину. Прыжки в длину с разбега 7-9 шагов.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прыгать в длину с 13 – 15шагов разбега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Метание мяча в цель с расстояния 6-8 метров. Прыжки в длину с разбега </w:t>
            </w:r>
            <w:r w:rsidRPr="00AF5644">
              <w:rPr>
                <w:rFonts w:ascii="Times New Roman" w:hAnsi="Times New Roman" w:cs="Times New Roman"/>
              </w:rPr>
              <w:lastRenderedPageBreak/>
              <w:t>(разбег 7-9 шагов). Бег 1000 метров.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 xml:space="preserve">Уметь метать мяч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с\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 в длину с разбега (У). Бросок набивного мяча из-за головы. Метание на заданное расстояние. Бег в равномерном темпе.</w:t>
            </w:r>
          </w:p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Уметь метать мяч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с\</w:t>
            </w:r>
            <w:proofErr w:type="gramStart"/>
            <w:r w:rsidRPr="00AF5644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AF5644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Бег на время (6 минут). Метание мяча на заданное расстояние, на дальность. Правила выполнения домашних заданий </w:t>
            </w:r>
            <w:proofErr w:type="gramStart"/>
            <w:r w:rsidRPr="00AF5644">
              <w:rPr>
                <w:rFonts w:ascii="Times New Roman" w:hAnsi="Times New Roman" w:cs="Times New Roman"/>
              </w:rPr>
              <w:t>по</w:t>
            </w:r>
            <w:proofErr w:type="gramEnd"/>
            <w:r w:rsidRPr="00AF5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644">
              <w:rPr>
                <w:rFonts w:ascii="Times New Roman" w:hAnsi="Times New Roman" w:cs="Times New Roman"/>
              </w:rPr>
              <w:t>ф</w:t>
            </w:r>
            <w:proofErr w:type="spellEnd"/>
            <w:r w:rsidRPr="00AF5644">
              <w:rPr>
                <w:rFonts w:ascii="Times New Roman" w:hAnsi="Times New Roman" w:cs="Times New Roman"/>
              </w:rPr>
              <w:t>/к.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бежать в равномерном темпе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Эстафеты (бег с ускорением, с максимальной скоростью, прыжковые упражнения, преодоление препятствий и т.д.). Правила самоконтроля и гигиены.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пробегать с ускорением до 50 м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Бег, 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Перешагивание и прыжки через препятствие. Скорость и объем легкоатлетических упражнений. Прыжки и </w:t>
            </w:r>
            <w:proofErr w:type="spellStart"/>
            <w:r w:rsidRPr="00AF5644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AF5644">
              <w:rPr>
                <w:rFonts w:ascii="Times New Roman" w:hAnsi="Times New Roman" w:cs="Times New Roman"/>
              </w:rPr>
              <w:t>. Бег с ускорением до 50 м.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Правила самоконтроля и гигиены. Круговая тренировка.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бегать на время.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Ходьба и бег.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60 м. Прыжки в высоту перешагиванием. Подвижная игра.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бегать на время.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и прыжки.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Правила соревнований в беге. Бег 60 м на время. Прыжки в высоту с 3-5 шагов разбега.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выполнять бег с мак/скоростью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Бег 60 м (У). Закрепление техники прыжка в высоту способом перешагивания. Правила соревнований в прыжках. Бег по пересеченной местности.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22881" w:rsidRPr="00AF5644" w:rsidTr="00AF5644">
        <w:trPr>
          <w:trHeight w:val="699"/>
        </w:trPr>
        <w:tc>
          <w:tcPr>
            <w:tcW w:w="785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166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30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Упражнения с предметом (гимнастическая палка). Прыжки в высоту (У). Измерение результатов. Подвижная игра на внимание.</w:t>
            </w:r>
          </w:p>
        </w:tc>
        <w:tc>
          <w:tcPr>
            <w:tcW w:w="1511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Уметь прыгать в высоту</w:t>
            </w:r>
          </w:p>
        </w:tc>
        <w:tc>
          <w:tcPr>
            <w:tcW w:w="1148" w:type="dxa"/>
          </w:tcPr>
          <w:p w:rsidR="00122881" w:rsidRPr="00AF5644" w:rsidRDefault="00122881" w:rsidP="00AF5644">
            <w:pPr>
              <w:jc w:val="center"/>
              <w:rPr>
                <w:rFonts w:ascii="Times New Roman" w:hAnsi="Times New Roman" w:cs="Times New Roman"/>
              </w:rPr>
            </w:pPr>
            <w:r w:rsidRPr="00AF5644">
              <w:rPr>
                <w:rFonts w:ascii="Times New Roman" w:hAnsi="Times New Roman" w:cs="Times New Roman"/>
              </w:rPr>
              <w:t>Текущий</w:t>
            </w:r>
          </w:p>
        </w:tc>
      </w:tr>
    </w:tbl>
    <w:p w:rsidR="00122881" w:rsidRPr="00AF5644" w:rsidRDefault="00122881" w:rsidP="00122881">
      <w:pPr>
        <w:rPr>
          <w:rFonts w:ascii="Times New Roman" w:hAnsi="Times New Roman" w:cs="Times New Roman"/>
        </w:rPr>
      </w:pPr>
    </w:p>
    <w:p w:rsidR="00E54F3C" w:rsidRPr="00AF5644" w:rsidRDefault="00E54F3C">
      <w:pPr>
        <w:rPr>
          <w:rFonts w:ascii="Times New Roman" w:hAnsi="Times New Roman" w:cs="Times New Roman"/>
        </w:rPr>
      </w:pPr>
    </w:p>
    <w:sectPr w:rsidR="00E54F3C" w:rsidRPr="00AF5644" w:rsidSect="00E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0D" w:rsidRDefault="006C230D" w:rsidP="00122881">
      <w:pPr>
        <w:spacing w:after="0" w:line="240" w:lineRule="auto"/>
      </w:pPr>
      <w:r>
        <w:separator/>
      </w:r>
    </w:p>
  </w:endnote>
  <w:endnote w:type="continuationSeparator" w:id="0">
    <w:p w:rsidR="006C230D" w:rsidRDefault="006C230D" w:rsidP="001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0D" w:rsidRDefault="006C230D" w:rsidP="00122881">
      <w:pPr>
        <w:spacing w:after="0" w:line="240" w:lineRule="auto"/>
      </w:pPr>
      <w:r>
        <w:separator/>
      </w:r>
    </w:p>
  </w:footnote>
  <w:footnote w:type="continuationSeparator" w:id="0">
    <w:p w:rsidR="006C230D" w:rsidRDefault="006C230D" w:rsidP="0012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50"/>
    <w:rsid w:val="001174BD"/>
    <w:rsid w:val="00122881"/>
    <w:rsid w:val="00362F50"/>
    <w:rsid w:val="00641924"/>
    <w:rsid w:val="006C230D"/>
    <w:rsid w:val="006F178C"/>
    <w:rsid w:val="00A32029"/>
    <w:rsid w:val="00AF5644"/>
    <w:rsid w:val="00E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881"/>
  </w:style>
  <w:style w:type="paragraph" w:styleId="a7">
    <w:name w:val="footer"/>
    <w:basedOn w:val="a"/>
    <w:link w:val="a8"/>
    <w:uiPriority w:val="99"/>
    <w:semiHidden/>
    <w:unhideWhenUsed/>
    <w:rsid w:val="0012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881"/>
  </w:style>
  <w:style w:type="table" w:styleId="a9">
    <w:name w:val="Table Grid"/>
    <w:basedOn w:val="a1"/>
    <w:uiPriority w:val="59"/>
    <w:rsid w:val="001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2022-10-01T18:38:00Z</dcterms:created>
  <dcterms:modified xsi:type="dcterms:W3CDTF">2022-10-01T19:12:00Z</dcterms:modified>
</cp:coreProperties>
</file>