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8" w:rsidRDefault="000806C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3745B8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="009B68D5">
        <w:rPr>
          <w:rFonts w:ascii="Times New Roman" w:hAnsi="Times New Roman" w:cs="Times New Roman"/>
          <w:sz w:val="24"/>
          <w:szCs w:val="24"/>
        </w:rPr>
        <w:t xml:space="preserve"> 9</w:t>
      </w:r>
      <w:r w:rsidRPr="003745B8">
        <w:rPr>
          <w:rFonts w:ascii="Times New Roman" w:hAnsi="Times New Roman" w:cs="Times New Roman"/>
          <w:sz w:val="24"/>
          <w:szCs w:val="24"/>
        </w:rPr>
        <w:t xml:space="preserve">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68D5" w:rsidRPr="005C7352" w:rsidRDefault="009B68D5" w:rsidP="009B68D5">
      <w:pPr>
        <w:spacing w:before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Программа построена таким образом, что в ней главное внимание уделяется тем разделам химии, терминам и понятиям, которые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связаны с повседневной жизнью. </w:t>
      </w:r>
      <w:r w:rsidRPr="009B68D5">
        <w:rPr>
          <w:rFonts w:ascii="Times New Roman" w:hAnsi="Times New Roman" w:cs="Times New Roman"/>
          <w:sz w:val="24"/>
          <w:szCs w:val="24"/>
        </w:rPr>
        <w:t>В течение первого года обучения химии (8-й класс) главное внимание уделяется формированию у учащихся элементарных химических знаний, химического языка и химического мышления в первую очередь на объектах, знакомых им из повседневной жизни (кислород, воздух, вода). Авторы сознательно избегают с</w:t>
      </w:r>
      <w:r>
        <w:rPr>
          <w:rFonts w:ascii="Times New Roman" w:hAnsi="Times New Roman" w:cs="Times New Roman"/>
          <w:sz w:val="24"/>
          <w:szCs w:val="24"/>
        </w:rPr>
        <w:t>ложного для восприятия понятия «моль»</w:t>
      </w:r>
      <w:r w:rsidRPr="009B68D5">
        <w:rPr>
          <w:rFonts w:ascii="Times New Roman" w:hAnsi="Times New Roman" w:cs="Times New Roman"/>
          <w:sz w:val="24"/>
          <w:szCs w:val="24"/>
        </w:rPr>
        <w:t xml:space="preserve">, практически не используют расчетные задачи. Основная задача этой части курса - привить учащимся умение описывать свойства различных веществ, сгруппированных по классам, а также показать связь между их строением и свойствами. </w:t>
      </w:r>
    </w:p>
    <w:p w:rsid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На втором году обучения (9 класс) рассматриваются основы стехиометрии, изучаются теории электролитической диссоциации и </w:t>
      </w:r>
      <w:proofErr w:type="spellStart"/>
      <w:r w:rsidRPr="009B68D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B68D5">
        <w:rPr>
          <w:rFonts w:ascii="Times New Roman" w:hAnsi="Times New Roman" w:cs="Times New Roman"/>
          <w:sz w:val="24"/>
          <w:szCs w:val="24"/>
        </w:rPr>
        <w:t>-восстановительных превращений. На их основе подробно рассматриваются свойства неорганических веществ — металлов, неметаллов и их соединений. В специальном разделе кратко рассматриваются элементы органической химии и биохимии в объеме, предусмотренном образовательным стандартом. 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 Расширяется круг объектов, которые описываются и обсуждаются лишь на качественном уровне, без обращения к сложным формулам и громоздким уравнениям химических реакций.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«Химия»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подготовку учащихся к осознанному выбору жизненного и профессионального пути, воспитание умения самостоятельно ставить цели и определять пути их достижения, использовать приобретенный в школе опыт деятельности в реальной жизни за пределами школы. В стандартах второго поколения выделены три главные цели основного общего образования. Это основанное на приобретенных знаниях формирование целостного представления о мире, приобретение опыта разнообразной деятельности и подготовка к осуществлению осознанного выбора индивидуальной образовательной или профессиональной траектории.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 должно обеспечить: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формирование системы химических знаний как части естественнонаучной картины мироздания;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B68D5">
        <w:rPr>
          <w:rFonts w:ascii="Times New Roman" w:hAnsi="Times New Roman" w:cs="Times New Roman"/>
          <w:sz w:val="24"/>
          <w:szCs w:val="24"/>
        </w:rPr>
        <w:t>развитие личности учащихся, их интеллектуальное и нравственное совершенствование, формирование гуманистических отношений, воспитание бережного отношения к природе;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понимание потребности общества в развитии химии и возможности выбора химии в качестве будущей специальности;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приобретение навыка безопасной работы с веществами, включая те, с которыми учащиеся встречаются в повседневной жизни (средства бытовой химии, лекарства, удобрения).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D5">
        <w:rPr>
          <w:rFonts w:ascii="Times New Roman" w:hAnsi="Times New Roman" w:cs="Times New Roman"/>
          <w:sz w:val="24"/>
          <w:szCs w:val="24"/>
        </w:rPr>
        <w:t>Изучение химии в 8—9 классах должно строиться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9B68D5">
        <w:rPr>
          <w:rFonts w:ascii="Times New Roman" w:hAnsi="Times New Roman" w:cs="Times New Roman"/>
          <w:sz w:val="24"/>
          <w:szCs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 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в базисном учебном плане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учебном плане основной школы учебный предмете «Химия» включен в предметную область «Естественнонаучные предметы». Учебный предмет «Химия» состоит из двух курсов: «Химия. 8 класс» и «Химия. 9 класс».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для основного общего образования рассчитана на 68 ч (2 ч в неделю) в 8 классе и 68 ч </w:t>
      </w:r>
      <w:proofErr w:type="gramStart"/>
      <w:r w:rsidRPr="009B68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68D5">
        <w:rPr>
          <w:rFonts w:ascii="Times New Roman" w:hAnsi="Times New Roman" w:cs="Times New Roman"/>
          <w:sz w:val="24"/>
          <w:szCs w:val="24"/>
        </w:rPr>
        <w:t>2 ч в неделю – в 9 классе), всего 136 ч. за два года обучения.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757934" w:rsidRDefault="009B68D5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  <w:r w:rsidR="00757934" w:rsidRPr="0075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Требования к образовательным  результатам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Основным результатом преподавания школьных дисциплин должна стать не только система фундаментальных знаний, практических умений и навыков, но и набор ключевых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компетентностей в интеллектуальной, гражданско-правовой, коммуникационной, информационной и прочих сферах.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обучения —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сущностные черты характера, мировоззрение, убеждения, нравственные принципы. Все это служит базисом для формирования системы ценностных ориентаций и отношения личности к себе, другим людям, профессиональной деятельности, гражданским правам и обязанностям, государственному строю, духовной сфере общественной жизни.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— это способы деятельности, применимые как в рамках образовательного процесса, так и при решении проблем в реальных жизненных ситуациях, освоенные на базе одного, нескольких или всех учебных предметов. Условно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можно назвать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. Они обеспечивают владение знаниями и универсальными способами деятельности как собственными инструментами личностного развития.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учебной дисциплины — это приобретенные учащимися умения и навыки, конкретные элементы социокультурного опыта, опыта решения проблем, опыта творческой деятельности в рамках данного учебного предмета. 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устанавливает следующие требования к результатам освоения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личностным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757934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>к предметным результатам освоения основной образовательной программы, относящимся к учебному предмету «Химия»: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1.1. Планируемые личностные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Планируемыми личностными результатами в рамках освоения учебного предмета «Химия» являются: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к судьбе российского народа).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на основе общих интересов, процедур, готовность и способность к ведению переговоров).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общественной жизни в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1.2. Планируемые </w:t>
      </w:r>
      <w:proofErr w:type="spellStart"/>
      <w:r w:rsidRPr="0075793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учебного предмета «Химия»</w:t>
      </w:r>
    </w:p>
    <w:p w:rsidR="00757934" w:rsidRPr="00757934" w:rsidRDefault="00757934" w:rsidP="00441099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r w:rsidR="00441099">
        <w:rPr>
          <w:rFonts w:ascii="Times New Roman" w:hAnsi="Times New Roman" w:cs="Times New Roman"/>
          <w:sz w:val="24"/>
          <w:szCs w:val="24"/>
        </w:rPr>
        <w:t>действия (регулятивные, познава</w:t>
      </w:r>
      <w:r w:rsidRPr="00757934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заполнять и дополнять таблицы, схемы, диаграммы, тексты.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1.3. Планируемые предметные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на уровне основного общего образования </w:t>
      </w: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основные методы познания: наблюдение, измерение, эксперимент;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описывать свойства твердых, жидких, газообразных веществ, выделяя их существенные признаки;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основных химических понятий: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законов сохранения массы веществ, постоянства состава, атомно-молекулярной теории;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валентность атома элемента в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называть признаки и условия протекания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выявлять признаки, свидетельствующие о протекании химической реакции при выполнении химического опыта;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соблюдать правила безопасной работы при проведении опытов;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молекулярную и молярную массы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химического элемента по формуле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количество, объем или массу вещества по количеству, объему, массе реагентов или продуктов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простых веществ: кислорода и водорода;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кислород,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«тепловой эффект реакции», «молярный объем»;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растворенного вещества в растворе;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приготовлять растворы с определенной массовой долей растворенного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соединения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принадлежность веществ к определенному классу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изученных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опыты, подтверждающие химические свойства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растворы кислот и щелочей по изменению окраски индикатора;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неорганических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Периодического закона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закономерности изменения строения атомов, свойств элементов в пределах малых периодов и главных подгрупп;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схемы строения атомов первых 20 элементов Периодической системы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«химическая связь»,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зависимость физических свойств веществ от типа кристаллической решетки;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вид химической связи в неорганических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изображать схемы строения молекул веществ, образованных разными видами химических связей;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«ион», «катион», «анион», «электролиты»,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диссоциация», «окислитель», «степень окисления», «восстановитель», «окисление», «восстановление»;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теории электролитической диссоциации;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электролитической диссоциации кислот, щелочей,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сущность процесса электролитической диссоциации и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полные и сокращенные ионные уравнения реакции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реакции, подтверждающие качественный состав различных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составлять уравнения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классифицировать химические реакции по различным признакам;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неметаллов;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 по получению, собиранию и изучению химических свойств газообразных веществ: углекислого газа, аммиака;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углекислый газ и аммиак;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—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оценивать влияние химического загрязнения окружающей среды на организм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повседневной жизни;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молекулярные и полные ионные уравнения по сокращенным ионным уравнениям;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гидролиза солей и записывать их ионными уравнениями;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составлять уравнения реакций, соответствующих последовательности превращений неорганических веществ различных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называть факторы, влияющие на химическое равновесие. Формулировать принцип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определять, в сторону прямой или обратной реакции будет смещено равновесие под действием данного фактора;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способы смещения химического равновесия в сторону продуктов реакции или в сторону исходных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смещение химического равновесия;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плотность одного газа по другому газу;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 молекул по известному количеству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стехиометрические расчеты по уравнению реакции в случае, когда одно из веществ находится в недостатке;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массу одного из продуктов реакции по массе раствора, содержащего определенную долю исходного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знания для экологически грамотного поведения в окружающей среде;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объективно оценивать информацию о веществах и химических процессах;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критически относиться к псевдонаучной информации, недобросовестной рекламе в средствах массовой информации;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осознавать значение теоретических знаний по химии для практической деятельности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создавать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Стехиометрия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(10 </w:t>
      </w:r>
      <w:r w:rsidRPr="006D60B8">
        <w:rPr>
          <w:rFonts w:ascii="Times New Roman" w:hAnsi="Times New Roman" w:cs="Times New Roman"/>
          <w:i/>
          <w:sz w:val="24"/>
          <w:szCs w:val="24"/>
        </w:rPr>
        <w:t>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химическим формулам — нахождение массовой доли элемента в соединении. Моль — единица количества вещества.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Закон Авогадро. Молярный объем идеального газа. Абсолютная и относительная плотность газов.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уравнениям реакций. Вычисление массы, объема или количества вещества по известной массе, объему или количеству вещества одного из реагентов или продуктов. Расчеты объемных отношений газов в реакциях.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Демонстрация: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Показ некоторых соединений количеством вещества 1 моль.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2.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Химическая реакция </w:t>
      </w:r>
      <w:r w:rsidRPr="006D60B8">
        <w:rPr>
          <w:rFonts w:ascii="Times New Roman" w:hAnsi="Times New Roman" w:cs="Times New Roman"/>
          <w:i/>
          <w:sz w:val="24"/>
          <w:szCs w:val="24"/>
        </w:rPr>
        <w:t>(1</w:t>
      </w:r>
      <w:r w:rsidR="001B6448">
        <w:rPr>
          <w:rFonts w:ascii="Times New Roman" w:hAnsi="Times New Roman" w:cs="Times New Roman"/>
          <w:i/>
          <w:sz w:val="24"/>
          <w:szCs w:val="24"/>
        </w:rPr>
        <w:t>7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1B644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>. Диссоциация кислот, солей и оснований. Сильные и слабые электролиты. Степ</w:t>
      </w:r>
      <w:r w:rsidR="001B6448">
        <w:rPr>
          <w:rFonts w:ascii="Times New Roman" w:hAnsi="Times New Roman" w:cs="Times New Roman"/>
          <w:sz w:val="24"/>
          <w:szCs w:val="24"/>
        </w:rPr>
        <w:t>ень диссоциации</w:t>
      </w:r>
      <w:r w:rsidRPr="006D60B8">
        <w:rPr>
          <w:rFonts w:ascii="Times New Roman" w:hAnsi="Times New Roman" w:cs="Times New Roman"/>
          <w:sz w:val="24"/>
          <w:szCs w:val="24"/>
        </w:rPr>
        <w:t>. Донорно-акцепторный механизм образования ковалентной связи. Реакц</w:t>
      </w:r>
      <w:proofErr w:type="gramStart"/>
      <w:r w:rsidRPr="006D60B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D60B8">
        <w:rPr>
          <w:rFonts w:ascii="Times New Roman" w:hAnsi="Times New Roman" w:cs="Times New Roman"/>
          <w:sz w:val="24"/>
          <w:szCs w:val="24"/>
        </w:rPr>
        <w:t>нного обмена и условия их протекания.</w:t>
      </w:r>
      <w:r w:rsidR="001B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- восстановительные реакции. Степен</w:t>
      </w:r>
      <w:r w:rsidR="001B6448">
        <w:rPr>
          <w:rFonts w:ascii="Times New Roman" w:hAnsi="Times New Roman" w:cs="Times New Roman"/>
          <w:sz w:val="24"/>
          <w:szCs w:val="24"/>
        </w:rPr>
        <w:t xml:space="preserve">ь окисления. Процессы окисления и </w:t>
      </w:r>
      <w:r w:rsidRPr="006D60B8">
        <w:rPr>
          <w:rFonts w:ascii="Times New Roman" w:hAnsi="Times New Roman" w:cs="Times New Roman"/>
          <w:sz w:val="24"/>
          <w:szCs w:val="24"/>
        </w:rPr>
        <w:t>восстановления. Составление электронного баланса. Типичные окислители и восстановители. Электролиз. Тепловой эффект химической реакции. Понятие о скорости химической реакции. Катализаторы</w:t>
      </w:r>
      <w:r w:rsidR="001B6448">
        <w:rPr>
          <w:rFonts w:ascii="Times New Roman" w:hAnsi="Times New Roman" w:cs="Times New Roman"/>
          <w:sz w:val="24"/>
          <w:szCs w:val="24"/>
        </w:rPr>
        <w:t>.</w:t>
      </w:r>
      <w:r w:rsidRPr="006D60B8">
        <w:rPr>
          <w:rFonts w:ascii="Times New Roman" w:hAnsi="Times New Roman" w:cs="Times New Roman"/>
          <w:sz w:val="24"/>
          <w:szCs w:val="24"/>
        </w:rPr>
        <w:t xml:space="preserve"> Химическое равновесие. Обратимые реакции. Принцип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и его применение в химии. Классификация химических реакций по различным признакам: изменению степени окисления химических элементов, поглощению или выделению энергии; наличию или отсутствию катализатора; обратимости.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Проведение реакций обмена в растворах электролитов.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 w:rsidR="001B6448">
        <w:rPr>
          <w:rFonts w:ascii="Times New Roman" w:hAnsi="Times New Roman" w:cs="Times New Roman"/>
          <w:sz w:val="24"/>
          <w:szCs w:val="24"/>
        </w:rPr>
        <w:t xml:space="preserve">Сравнение окраски индикаторов в разных средах. </w:t>
      </w:r>
      <w:r w:rsidRPr="006D60B8">
        <w:rPr>
          <w:rFonts w:ascii="Times New Roman" w:hAnsi="Times New Roman" w:cs="Times New Roman"/>
          <w:sz w:val="24"/>
          <w:szCs w:val="24"/>
        </w:rPr>
        <w:t xml:space="preserve">Определение кислотности среды растворов различных веществ.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Каталитическое разложение пероксида водорода.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Экспериментальное решение задач по теме «Электролитическая диссоциация».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Электропроводность воды и водных растворов различных соединений.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Разложение дихромата аммония.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Экзотермические и эндотермические реакции.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4. Влияние различных факторов (температура, концентрация, степень измельчения твердого вещества) на скорость взаимодействия цинка с соляной кислотой.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A400A8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  <w:r w:rsidR="00A400A8">
        <w:rPr>
          <w:rFonts w:ascii="Times New Roman" w:hAnsi="Times New Roman" w:cs="Times New Roman"/>
          <w:i/>
          <w:sz w:val="24"/>
          <w:szCs w:val="24"/>
        </w:rPr>
        <w:t>(22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Элементы-неметаллы. Особенности электронного строения, общие свойства.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Галогены — элементы главной подгруппы 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группы. Общая характеристика подгруппы. Возможные степени окисления. Особенности фтора. Хлор — распространенность в природе, получение, физические и химические свойства, применение.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. Соляная кислота и ее соли. Качественная реакция на хлорид-ион. Определение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крахмалом. Порядок вытеснения одного галогена другим из растворов галогенидов.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Сера — нахождение в природе, аллотропия, физические и химические свойства. Сероводород. Сульфиды. Сернистый газ. Оксид серы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60B8">
        <w:rPr>
          <w:rFonts w:ascii="Times New Roman" w:hAnsi="Times New Roman" w:cs="Times New Roman"/>
          <w:sz w:val="24"/>
          <w:szCs w:val="24"/>
        </w:rPr>
        <w:t>) (серный ангидрид) и серная кислота. Окислительные свойства концентрированной серной кислоты. Получение и применение серной кислоты (без технологической схемы). Качественная реакция на сульфат-ион.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Азот — нахождение в природе, валентные возможности атома азота. Азот как простое вещество. Физические и химические свойства, получение, применение. Проблема связывания атмосферного азота. Представление о минеральных удобрениях.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Аммиак. Строение молекулы, физические и химические свойства, получение (без технологической схемы) и применение. Соли аммония. Качественная реакция на ион аммония.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Оксиды азота. Азотная кислота. Получение, физические и химические свойства, реакция с металлами. Применение азотной кислоты. Нитраты. Круговорот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Фосфор. Белый фосфор. Получение и применение красного фосфора. Оксид фосфора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0B8">
        <w:rPr>
          <w:rFonts w:ascii="Times New Roman" w:hAnsi="Times New Roman" w:cs="Times New Roman"/>
          <w:sz w:val="24"/>
          <w:szCs w:val="24"/>
        </w:rPr>
        <w:t>) (фосфорный ангидрид) и фосфорная кислота.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Алмаз и графит — аллотропные модификации углерода. Адсорбция. Угарный газ — свойства и физиологическое действие на организм. Углекислый газ, угольная кислота и ее соли. Круговорот углерода. Парниковый эффект и его последствия.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Кремний. Оксид кремния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60B8">
        <w:rPr>
          <w:rFonts w:ascii="Times New Roman" w:hAnsi="Times New Roman" w:cs="Times New Roman"/>
          <w:sz w:val="24"/>
          <w:szCs w:val="24"/>
        </w:rPr>
        <w:t>), кремниевая кислота и силикаты. Стекло. Керамика. Цемент и бетон. Стекло — пример аморфного материала.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оксидами серы и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Изучение свойств соляной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Знакомство с образцами серы и сульфидов металлов.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</w:t>
      </w:r>
      <w:r w:rsidR="00A400A8">
        <w:rPr>
          <w:rFonts w:ascii="Times New Roman" w:hAnsi="Times New Roman" w:cs="Times New Roman"/>
          <w:sz w:val="24"/>
          <w:szCs w:val="24"/>
        </w:rPr>
        <w:t>Изучение свойств серной кислоты.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4. Распознавание сульфитов.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5. </w:t>
      </w:r>
      <w:r w:rsidR="00A400A8">
        <w:rPr>
          <w:rFonts w:ascii="Times New Roman" w:hAnsi="Times New Roman" w:cs="Times New Roman"/>
          <w:sz w:val="24"/>
          <w:szCs w:val="24"/>
        </w:rPr>
        <w:t xml:space="preserve">Изучение свойств водного раствора аммиака. 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Знакомство с образцами минеральных удобрений.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свойств раствора карбоната натрия.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Ознакомление с образцами природных силикатов, строительных материалов, мелом, известняком, мрамором, кварцем, глиной, полевым шпатом.</w:t>
      </w:r>
      <w:proofErr w:type="gramEnd"/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2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Получение аммиака и </w:t>
      </w:r>
      <w:r>
        <w:rPr>
          <w:rFonts w:ascii="Times New Roman" w:hAnsi="Times New Roman" w:cs="Times New Roman"/>
          <w:sz w:val="24"/>
          <w:szCs w:val="24"/>
        </w:rPr>
        <w:t xml:space="preserve">изучение его свойств.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E6A17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работа №3 </w:t>
      </w: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A17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изучение его свойств. </w:t>
      </w:r>
    </w:p>
    <w:p w:rsidR="00BE6A17" w:rsidRPr="00BE6A17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4 </w:t>
      </w:r>
      <w:r w:rsidRPr="00BE6A17">
        <w:rPr>
          <w:rFonts w:ascii="Times New Roman" w:hAnsi="Times New Roman" w:cs="Times New Roman"/>
          <w:sz w:val="24"/>
          <w:szCs w:val="24"/>
        </w:rPr>
        <w:t xml:space="preserve">Экспериментальное решение задач по теме «Неметаллы».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хлорид-ионы</w:t>
      </w:r>
      <w:proofErr w:type="gramEnd"/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Действие концентрированной серной кислоты на медь и сахарозу. </w:t>
      </w:r>
    </w:p>
    <w:p w:rsidR="00BE6A17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Обугливание лучинки концентрированной серной кислотой. </w:t>
      </w:r>
    </w:p>
    <w:p w:rsidR="006D60B8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Осаждение сульфидов металлов.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Растворение аммиака в воде. Аммиачный фонтан.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меди с разбавленной и концентрированной азотной кислотой.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0B8" w:rsidRPr="006D60B8">
        <w:rPr>
          <w:rFonts w:ascii="Times New Roman" w:hAnsi="Times New Roman" w:cs="Times New Roman"/>
          <w:sz w:val="24"/>
          <w:szCs w:val="24"/>
        </w:rPr>
        <w:t>. Знакомство с кристаллическими решетками графита и алмаза.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системе. Строение атомов металлов. Понятие о металлической связи. Общие свойства металлов. Способы получения металлов. Понятие о металлургии. Ряд напряжений металлов. Вытеснение одного металла другим из раствора соли. Значение металлов в народном хозяйстве.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Щелочные металлы. Общая характеристика подгруппы. Натрий — физические свойства, взаимодействие с неметаллами и водой. Хлорид натрия — поваренная соль. Карбонат и гидрокарбонат натрия, их применение и о свойства. Окрашивание пламени солями натрия.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Кальций — представитель семейства щелочноземельных металлов. Физические свойства, взаимодействие с неметаллами и водой. Соединения кальция. Мрамор. Гипс. Известь. Строительн</w:t>
      </w:r>
      <w:r>
        <w:rPr>
          <w:rFonts w:ascii="Times New Roman" w:hAnsi="Times New Roman" w:cs="Times New Roman"/>
          <w:sz w:val="24"/>
          <w:szCs w:val="24"/>
        </w:rPr>
        <w:t>ые материалы. Окрашивание пламе</w:t>
      </w:r>
      <w:r w:rsidRPr="006D60B8">
        <w:rPr>
          <w:rFonts w:ascii="Times New Roman" w:hAnsi="Times New Roman" w:cs="Times New Roman"/>
          <w:sz w:val="24"/>
          <w:szCs w:val="24"/>
        </w:rPr>
        <w:t>ни солями кальция.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Алюминий. Физические и химические свойства, применение. Амфотерность оксида и гидроксида алюминия.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Дюралюмин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как основа современной авиации.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Железо. Физические и химические свойства (взаимодействие с кислородом, кислотами, хлором). Соединения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0B8">
        <w:rPr>
          <w:rFonts w:ascii="Times New Roman" w:hAnsi="Times New Roman" w:cs="Times New Roman"/>
          <w:sz w:val="24"/>
          <w:szCs w:val="24"/>
        </w:rPr>
        <w:t>) и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Качественная реакция на ион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Чугун и сталь — важнейшие сплавы железа. Закаленная и отпущенная сталь. Коррозия железа.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образцами металлов и сплавов (работа с коллекциями).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Свойства гидроксида натрия.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Осаждение 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гидроксида алюминия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изучение его свойств</w:t>
      </w:r>
      <w:r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60B8">
        <w:rPr>
          <w:rFonts w:ascii="Times New Roman" w:hAnsi="Times New Roman" w:cs="Times New Roman"/>
          <w:sz w:val="24"/>
          <w:szCs w:val="24"/>
        </w:rPr>
        <w:t>. Определение соединений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 в растворе при помощи роданида калия.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Демонстрационные опыты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Взаимодействие натрия и кальция с водой.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Окрашивание пламени солями натрия и кальция.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алюминия с водой, растворами кислот и щелочей.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Получение железного купороса растворением железа в серной кислоте. </w:t>
      </w:r>
    </w:p>
    <w:p w:rsidR="00BE6A17" w:rsidRP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A17">
        <w:rPr>
          <w:rFonts w:ascii="Times New Roman" w:hAnsi="Times New Roman" w:cs="Times New Roman"/>
          <w:sz w:val="24"/>
          <w:szCs w:val="24"/>
        </w:rPr>
        <w:t xml:space="preserve">Осаждение гидроксидов железа </w:t>
      </w:r>
      <w:r w:rsidR="00BE6A17" w:rsidRPr="00BE6A17">
        <w:rPr>
          <w:rFonts w:ascii="Times New Roman" w:hAnsi="Times New Roman" w:cs="Times New Roman"/>
          <w:sz w:val="24"/>
          <w:szCs w:val="24"/>
        </w:rPr>
        <w:t>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BE6A17">
        <w:rPr>
          <w:rFonts w:ascii="Times New Roman" w:hAnsi="Times New Roman" w:cs="Times New Roman"/>
          <w:sz w:val="24"/>
          <w:szCs w:val="24"/>
        </w:rPr>
        <w:t>)</w:t>
      </w:r>
      <w:r w:rsidR="00BE6A17">
        <w:rPr>
          <w:rFonts w:ascii="Times New Roman" w:hAnsi="Times New Roman" w:cs="Times New Roman"/>
          <w:sz w:val="24"/>
          <w:szCs w:val="24"/>
        </w:rPr>
        <w:t xml:space="preserve"> и 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6A17">
        <w:rPr>
          <w:rFonts w:ascii="Times New Roman" w:hAnsi="Times New Roman" w:cs="Times New Roman"/>
          <w:sz w:val="24"/>
          <w:szCs w:val="24"/>
        </w:rPr>
        <w:t xml:space="preserve">) из растворов солей.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6A17" w:rsidRPr="006D60B8">
        <w:rPr>
          <w:rFonts w:ascii="Times New Roman" w:hAnsi="Times New Roman" w:cs="Times New Roman"/>
          <w:sz w:val="24"/>
          <w:szCs w:val="24"/>
        </w:rPr>
        <w:t>. Окисление гидроксида железа (</w:t>
      </w:r>
      <w:r w:rsidR="00BE6A17"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6D60B8">
        <w:rPr>
          <w:rFonts w:ascii="Times New Roman" w:hAnsi="Times New Roman" w:cs="Times New Roman"/>
          <w:sz w:val="24"/>
          <w:szCs w:val="24"/>
        </w:rPr>
        <w:t>) на воздухе. Коррозия железа.</w:t>
      </w:r>
    </w:p>
    <w:p w:rsidR="004F1CC4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F1CC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Экспериментальное решение задач по теме «Металлы». </w:t>
      </w:r>
    </w:p>
    <w:p w:rsidR="006D60B8" w:rsidRPr="006D60B8" w:rsidRDefault="004F1CC4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Тема5</w:t>
      </w:r>
      <w:r w:rsidR="006D60B8" w:rsidRPr="006D60B8">
        <w:rPr>
          <w:rFonts w:ascii="Times New Roman" w:hAnsi="Times New Roman" w:cs="Times New Roman"/>
          <w:i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2600">
        <w:rPr>
          <w:rFonts w:ascii="Times New Roman" w:hAnsi="Times New Roman" w:cs="Times New Roman"/>
          <w:b/>
          <w:sz w:val="24"/>
          <w:szCs w:val="24"/>
        </w:rPr>
        <w:t>Начальные сведения об органических веществах</w:t>
      </w:r>
      <w:r w:rsidR="006D60B8"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00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6D60B8"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Многообразие органических веществ и их классификация.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Углеводороды и их практическое значение. Природные источники углеводородов. Виды углеводородного топлива и экологические последствия его использования.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Этиловый спирт и уксусная кислота как примеры кислородсодержащих органических соединений.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Жиры. Углеводы (глюкоза, крахмал, целлюлоза). Белки. Химия и пища. Лекарственные препараты на основе органических веществ.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0A2600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нефтью, каменным углем и продуктами их переработки (работа с коллекциями).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Химические свойства уксусной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Определение крахмала в продуктах питания.</w:t>
      </w:r>
    </w:p>
    <w:p w:rsidR="006D60B8" w:rsidRPr="000A2600" w:rsidRDefault="000A2600" w:rsidP="000A2600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Демонстрация: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Демонстрация многообразия органических веществ. 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1FC4" w:rsidRDefault="00191FC4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>мин, А. А. Дроздов, Э. Ю. Керимов. — М.</w:t>
      </w:r>
      <w:proofErr w:type="gramStart"/>
      <w:r w:rsidRPr="00694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Химия. 9</w:t>
      </w:r>
      <w:r w:rsidR="0069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432C">
        <w:rPr>
          <w:rFonts w:ascii="Times New Roman" w:hAnsi="Times New Roman" w:cs="Times New Roman"/>
          <w:sz w:val="24"/>
          <w:szCs w:val="24"/>
        </w:rPr>
        <w:t>. Методическое пособие/В.В. Еремин,</w:t>
      </w:r>
      <w:r>
        <w:rPr>
          <w:rFonts w:ascii="Times New Roman" w:hAnsi="Times New Roman" w:cs="Times New Roman"/>
          <w:sz w:val="24"/>
          <w:szCs w:val="24"/>
        </w:rPr>
        <w:t xml:space="preserve"> А.А. Дроздов. – М.: Дрофа, 2012. – 191</w:t>
      </w:r>
      <w:r w:rsidR="0069432C">
        <w:rPr>
          <w:rFonts w:ascii="Times New Roman" w:hAnsi="Times New Roman" w:cs="Times New Roman"/>
          <w:sz w:val="24"/>
          <w:szCs w:val="24"/>
        </w:rPr>
        <w:t>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</w:t>
      </w:r>
      <w:r w:rsidR="000A26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</w:t>
      </w:r>
      <w:r w:rsidR="000A2600">
        <w:rPr>
          <w:rFonts w:ascii="Times New Roman" w:hAnsi="Times New Roman" w:cs="Times New Roman"/>
          <w:sz w:val="24"/>
          <w:szCs w:val="24"/>
        </w:rPr>
        <w:t>еб. В.В. Еремина и др. «Химия, 9</w:t>
      </w:r>
      <w:r>
        <w:rPr>
          <w:rFonts w:ascii="Times New Roman" w:hAnsi="Times New Roman" w:cs="Times New Roman"/>
          <w:sz w:val="24"/>
          <w:szCs w:val="24"/>
        </w:rPr>
        <w:t xml:space="preserve">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0A2600">
        <w:rPr>
          <w:rFonts w:ascii="Times New Roman" w:hAnsi="Times New Roman" w:cs="Times New Roman"/>
          <w:sz w:val="24"/>
          <w:szCs w:val="24"/>
        </w:rPr>
        <w:t>парева</w:t>
      </w:r>
      <w:proofErr w:type="spellEnd"/>
      <w:r w:rsidR="000A2600">
        <w:rPr>
          <w:rFonts w:ascii="Times New Roman" w:hAnsi="Times New Roman" w:cs="Times New Roman"/>
          <w:sz w:val="24"/>
          <w:szCs w:val="24"/>
        </w:rPr>
        <w:t>. – М.: Дрофа, 2018. – 175</w:t>
      </w:r>
      <w:r>
        <w:rPr>
          <w:rFonts w:ascii="Times New Roman" w:hAnsi="Times New Roman" w:cs="Times New Roman"/>
          <w:sz w:val="24"/>
          <w:szCs w:val="24"/>
        </w:rPr>
        <w:t xml:space="preserve">с. (только у учителя). </w:t>
      </w:r>
    </w:p>
    <w:p w:rsidR="00BB4C40" w:rsidRPr="00BB4C40" w:rsidRDefault="00BB4C40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Учебник</w:t>
      </w:r>
    </w:p>
    <w:p w:rsidR="00BB4C40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9</w:t>
      </w:r>
      <w:r w:rsidR="00BB4C40">
        <w:rPr>
          <w:rFonts w:ascii="Times New Roman" w:hAnsi="Times New Roman" w:cs="Times New Roman"/>
          <w:sz w:val="24"/>
          <w:szCs w:val="24"/>
        </w:rPr>
        <w:t xml:space="preserve"> класс: учебник/В.В. Еремин, Н.Е. Кузь</w:t>
      </w:r>
      <w:r>
        <w:rPr>
          <w:rFonts w:ascii="Times New Roman" w:hAnsi="Times New Roman" w:cs="Times New Roman"/>
          <w:sz w:val="24"/>
          <w:szCs w:val="24"/>
        </w:rPr>
        <w:t>менко, А.А. Дроздов, В.В. Лунин. – М.: Дрофа, 2018. – 256</w:t>
      </w:r>
      <w:r w:rsidR="00BB4C4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 xml:space="preserve">комплектуются раздаточным лотком. Помимо </w:t>
      </w:r>
      <w:proofErr w:type="gramStart"/>
      <w:r w:rsidRPr="00B63418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B63418">
        <w:rPr>
          <w:rFonts w:ascii="Times New Roman" w:hAnsi="Times New Roman" w:cs="Times New Roman"/>
          <w:sz w:val="24"/>
          <w:szCs w:val="24"/>
        </w:rPr>
        <w:t xml:space="preserve">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  <w:proofErr w:type="gramEnd"/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lastRenderedPageBreak/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276"/>
        <w:gridCol w:w="4111"/>
        <w:gridCol w:w="5180"/>
      </w:tblGrid>
      <w:tr w:rsidR="00B95902" w:rsidRPr="009375CE" w:rsidTr="00884A20">
        <w:tc>
          <w:tcPr>
            <w:tcW w:w="54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79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95902" w:rsidRPr="009375CE" w:rsidRDefault="00B95902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518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B95902" w:rsidRPr="009375CE" w:rsidTr="00884A20">
        <w:tc>
          <w:tcPr>
            <w:tcW w:w="540" w:type="dxa"/>
          </w:tcPr>
          <w:p w:rsidR="00B95902" w:rsidRPr="009375CE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95902" w:rsidRPr="009375CE" w:rsidRDefault="00B9590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441099"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Стехиометрия</w:t>
            </w:r>
          </w:p>
        </w:tc>
        <w:tc>
          <w:tcPr>
            <w:tcW w:w="1276" w:type="dxa"/>
          </w:tcPr>
          <w:p w:rsidR="00B95902" w:rsidRPr="009375CE" w:rsidRDefault="00441099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099" w:rsidRPr="009375CE" w:rsidTr="00884A20">
        <w:tc>
          <w:tcPr>
            <w:tcW w:w="540" w:type="dxa"/>
          </w:tcPr>
          <w:p w:rsidR="00441099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:rsidR="00441099" w:rsidRPr="009375CE" w:rsidRDefault="001F2266" w:rsidP="001F22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и обобщение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пройденного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в 8 классе</w:t>
            </w:r>
          </w:p>
        </w:tc>
        <w:tc>
          <w:tcPr>
            <w:tcW w:w="1276" w:type="dxa"/>
          </w:tcPr>
          <w:p w:rsidR="00441099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41099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Атом, молекула, ура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внение реакции,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расстановка коэффициентов</w:t>
            </w:r>
          </w:p>
        </w:tc>
        <w:tc>
          <w:tcPr>
            <w:tcW w:w="5180" w:type="dxa"/>
          </w:tcPr>
          <w:p w:rsidR="00441099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вещества с помощью формул, а реакции — с помощью уравнений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– единица количества вещества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— единица количества вещества. Число Авогадро.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Демонстрация: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Показ некоторых соединений количеством вещества 1 моль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делять различия между понятиями «масса»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«количество вещества».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трировать понимание взаимосвязи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между массой и количеством вещества.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молярную массу простых и сложных  веществ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уравнениям реакций. Вычисление массы или количества вещества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известной</w:t>
            </w:r>
          </w:p>
          <w:p w:rsidR="001F2266" w:rsidRPr="009375CE" w:rsidRDefault="007A73DD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массе или количеству вещества </w:t>
            </w:r>
            <w:r w:rsidR="001F2266" w:rsidRPr="009375CE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ного из реагентов или продуктов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количество или массу вещества по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количеству, массе реагентов или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продуктов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7A73DD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навыков решения </w:t>
            </w:r>
            <w:r w:rsidR="001F2266" w:rsidRPr="009375CE">
              <w:rPr>
                <w:rFonts w:ascii="Times New Roman" w:hAnsi="Times New Roman" w:cs="Times New Roman"/>
                <w:sz w:val="16"/>
                <w:szCs w:val="16"/>
              </w:rPr>
              <w:t>расчетных задач с использованием уравнений реакций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уравнениям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вать модели и схемы для решения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учебных и познавательных задач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объём газов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объем газа. Норм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альные и стандартные условия.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закона Авогадро.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крывать смысл понятия «молярный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объем».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 с участием газов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Расчеты по уравнениям реакций. Вычисление объема или количества вещества по известному объему или количеству вещества одного из реагентов или</w:t>
            </w:r>
            <w:r w:rsidR="00BB2A97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продуктов. Вычисление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количества молекул по известному количеству вещества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расчеты с использованием величины молярного объема газа при нормальных условиях (н.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объем вещества по количеству, объему реагентов или продуктов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молекул по известному количеству вещества.</w:t>
            </w:r>
          </w:p>
          <w:p w:rsidR="001F2266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Отработка навыков проведения</w:t>
            </w:r>
          </w:p>
          <w:p w:rsidR="00BB2A97" w:rsidRPr="009375CE" w:rsidRDefault="009375C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расчетов по уравнению реакции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ользовать алгоритмы при решении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задач.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теме «Стехиометрия»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полученные знания по теме «Стехиометрия. Количественные отношения в химии»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закона стехиометрии.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1 по теме «Стехиометрия»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«Стехиометрия. Количественные отношения в химии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2. Химическая реакция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электролитическая диссоциация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Теория электролитической диссоциации. 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 Ионы. Катионы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 анионы. Понятие о гидратированном ионе. 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Электропроводность воды и водных растворов различных соединений.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вещества по электропроводности.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понятий: «ион», «катион», «анион», «электролиты»,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», «электролитическая диссоциация».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теории электролитической диссоциации.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оснований и солей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солей и оснований. Определе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ние кислот, оснований и солей с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точки зрения теории электролитической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диссоциации. 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электролитической диссоциации кислот, щелочей, солей.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Степень диссоциации.</w:t>
            </w:r>
          </w:p>
          <w:p w:rsidR="00BB2A97" w:rsidRPr="009375CE" w:rsidRDefault="00BB2A9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крывать смысл понятий: «сильный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лектролит», «слабый электролит»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«степень диссоциации»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A97" w:rsidRPr="009375CE" w:rsidRDefault="007A73DD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Классифицировать электролиты </w:t>
            </w:r>
            <w:r w:rsidR="006821D7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 степени диссоциации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Кислотность среды. Водородный показатель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Кислотность среды. Водородный показатель. Определение кислотности среды с помощью индикаторов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-метров.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кислотности среды при помощи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универсального индикатора 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Сравнение окраски индикаторов в разных средах. Определение кислотности среды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Start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нного обмена и условия их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протекания.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обмена в растворах электролитов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лять возможность протекания реа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кций ионного обмена. Набл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дать и описывать химические ре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акции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 помощью родного языка и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Составление уравнений реакций ионного обмена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7A73DD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составление </w:t>
            </w:r>
            <w:r w:rsidR="006821D7" w:rsidRPr="009375CE">
              <w:rPr>
                <w:rFonts w:ascii="Times New Roman" w:hAnsi="Times New Roman" w:cs="Times New Roman"/>
                <w:sz w:val="16"/>
                <w:szCs w:val="16"/>
              </w:rPr>
              <w:t>ионных уравнений реакций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лять возможность протекания ре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оставлять молекулярные и полные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ионные 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уравнения по сокращенным ионным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уравнениям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важнейших классов неорганических соединений в свете теории электролитической диссоциации (ТЭД)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основных классов неорганических соединений в свете представлений об электролитической диссоциации</w:t>
            </w: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овать свойства основных классов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неорганических соедин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ений с позиций теории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электролитической диссоциации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«Электролитическая диссоциация»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«Электролитическая диссоциация»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и восстановление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 Процессы окисления и восстановления. Окислитель. Восстановитель.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Разложение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дихромата аммония («вулкан»)</w:t>
            </w:r>
          </w:p>
          <w:p w:rsidR="006821D7" w:rsidRPr="009375CE" w:rsidRDefault="006821D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ть смысл понятий: «окислитель», «восстановитель», «окисление»,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«восстановление».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окислитель и восстановитель.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блюдать демонстрируемые опыты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6821D7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6B07A9" w:rsidRPr="009375CE" w:rsidTr="00884A20">
        <w:tc>
          <w:tcPr>
            <w:tcW w:w="540" w:type="dxa"/>
          </w:tcPr>
          <w:p w:rsidR="006B07A9" w:rsidRPr="009375CE" w:rsidRDefault="006B07A9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20-21</w:t>
            </w:r>
          </w:p>
        </w:tc>
        <w:tc>
          <w:tcPr>
            <w:tcW w:w="3679" w:type="dxa"/>
          </w:tcPr>
          <w:p w:rsidR="006B07A9" w:rsidRPr="009375CE" w:rsidRDefault="006B07A9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</w:tc>
        <w:tc>
          <w:tcPr>
            <w:tcW w:w="1276" w:type="dxa"/>
          </w:tcPr>
          <w:p w:rsidR="006B07A9" w:rsidRPr="009375CE" w:rsidRDefault="006B07A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 Расстановка коэффиц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иентов в уравнениях </w:t>
            </w:r>
            <w:proofErr w:type="spellStart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методом электронного баланса.</w:t>
            </w:r>
          </w:p>
          <w:p w:rsidR="006B07A9" w:rsidRPr="009375CE" w:rsidRDefault="006B07A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 как процесс переноса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электронов от восстановителя к окислителю.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уравнения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Расставлять коэффициенты в уравнениях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сстановительных реакций методом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электронного баланса.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Описывать опыты с помощью родного языка и языка химии.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</w:t>
            </w:r>
          </w:p>
          <w:p w:rsidR="006B07A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886519" w:rsidRPr="009375CE" w:rsidTr="00884A20">
        <w:tc>
          <w:tcPr>
            <w:tcW w:w="540" w:type="dxa"/>
          </w:tcPr>
          <w:p w:rsidR="00886519" w:rsidRPr="009375CE" w:rsidRDefault="00886519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679" w:type="dxa"/>
          </w:tcPr>
          <w:p w:rsidR="00886519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1276" w:type="dxa"/>
          </w:tcPr>
          <w:p w:rsidR="00886519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Электролиз. Процессы, пр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отекающие на катоде и аноде при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электролизе. Применение электролиза в промышленности.</w:t>
            </w:r>
          </w:p>
          <w:p w:rsidR="00886519" w:rsidRPr="009375CE" w:rsidRDefault="00886519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процессы, протекающие при электролизе расплавов и растворов.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 для практической деятельности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86519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79" w:type="dxa"/>
          </w:tcPr>
          <w:p w:rsidR="00F507D2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реакции»</w:t>
            </w:r>
          </w:p>
        </w:tc>
        <w:tc>
          <w:tcPr>
            <w:tcW w:w="1276" w:type="dxa"/>
          </w:tcPr>
          <w:p w:rsidR="00F507D2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Окисление, восстановление, типичные окислители и восстановители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и анализировать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нозировать способность вещества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проявлять окислительные или восстановительные свойства с учетом степеней 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окисления элементов, входящих в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его состав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79" w:type="dxa"/>
          </w:tcPr>
          <w:p w:rsidR="00F507D2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химических реакций</w:t>
            </w:r>
          </w:p>
        </w:tc>
        <w:tc>
          <w:tcPr>
            <w:tcW w:w="1276" w:type="dxa"/>
          </w:tcPr>
          <w:p w:rsidR="00F507D2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химической реакции. Понятие о термохимии. Термохимическое уравнение. Экз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эндотермические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реакции. Расчеты по термохимическому уравнению: растет количества теплоты по массе, количеству вещества или объему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исходного вещества.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Экзотермические и эндотермические реакции </w:t>
            </w: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«тепловой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 реакции».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фицировать реакции по тепловому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эффекту.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 для практической деятельности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79" w:type="dxa"/>
          </w:tcPr>
          <w:p w:rsidR="00F507D2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Скорость химических реакций</w:t>
            </w:r>
          </w:p>
        </w:tc>
        <w:tc>
          <w:tcPr>
            <w:tcW w:w="1276" w:type="dxa"/>
          </w:tcPr>
          <w:p w:rsidR="00F507D2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скорости химической реакции. Факторы, влияющие на скорость химической реакции. Катализатор и ингибитор.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каталитических реакциях.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Влияние различных факторов (температура,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концентрация, степень измельчения твердого вещества) на скорость взаимодействия цинка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соляной кислотой. Влияние катализатора на скорость реакции разложения пероксида водорода</w:t>
            </w:r>
          </w:p>
          <w:p w:rsidR="00F507D2" w:rsidRPr="009375CE" w:rsidRDefault="00F507D2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факторы, влияющие на скорость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способы увеличения (уменьшения) скорости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ть и проверять экспериментально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отезы о результатах воздействия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факторов на изменение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скорости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ознавать значение теоретических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наний по химии для практической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деятельности человека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507D2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по различным признакам: по числу и составу исходных и образующихся веществ;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изменению степени окисления атомов химических элементов; по тепловому эффекту, по признаку обратимости, по наличию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или отсутствию катализатора</w:t>
            </w: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сифицировать химические реакции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различным признакам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2 по теме «Химическая реакция»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«Химическая реакция»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3. Неметаллы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неметаллов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неметаллов в Периодической системе химических элементов Д. И. Менделеева.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электронного строения неметаллов.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Общие свойства неметаллов.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Образцы простых веществ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 xml:space="preserve"> — неметаллов Д. И. Менделеева.</w:t>
            </w: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теризовать химические элементы-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неметаллы по их положению в Периодической системе химических элементов. Характеризовать взаимосвязь между составом, строением и свойствами неметаллов.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демонстрируемые материалы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описы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Хлор, его распространенность в природе, получение (в промышленности и в лаборатории), физические и химические свойства, применение.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атома, строением молекул и свойствами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важнейшие физические и химические свойства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навливать причинно-следственные связи между составом, строением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свойствами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и лабораторны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е способы получения хлора и его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распространенность в природе.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ические свойства хлора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884A20" w:rsidRPr="009375CE" w:rsidRDefault="007A73DD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гипотезы о химических свойствах веществ на основе их состава и </w:t>
            </w:r>
            <w:r w:rsidR="00884A20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строения, их способности вступать </w:t>
            </w:r>
            <w:proofErr w:type="gramStart"/>
            <w:r w:rsidR="00884A20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еакции, о характере и продуктах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соляная кислота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получение, свойства. Соляная кислота и ее соли.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Применение соляной кислоты и ее солей. Качественная реакция на хлорид-ион.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Качественная реакция на хлорид-ион.</w:t>
            </w:r>
          </w:p>
          <w:p w:rsidR="00884A20" w:rsidRPr="009375CE" w:rsidRDefault="00884A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соляной кислоты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ризовать состав, строение, важ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нейшие физи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ческие и химические свой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теризовать промышленные и лабо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раторн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ые способы получения </w:t>
            </w:r>
            <w:proofErr w:type="spellStart"/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важнейшие физические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хими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ческие свойства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ее солей.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авлять свойства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ать демонстрируемые и самостоя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тельно проводимые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оводить реакции, подтверждающие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ственный состав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ее солей. Наблюд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ать химические реакции и описы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F1742E" w:rsidRPr="009375CE" w:rsidTr="00884A20">
        <w:tc>
          <w:tcPr>
            <w:tcW w:w="540" w:type="dxa"/>
          </w:tcPr>
          <w:p w:rsidR="00F1742E" w:rsidRPr="009375CE" w:rsidRDefault="00F1742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79" w:type="dxa"/>
          </w:tcPr>
          <w:p w:rsidR="00F1742E" w:rsidRPr="009375CE" w:rsidRDefault="00F1742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</w:t>
            </w:r>
          </w:p>
        </w:tc>
        <w:tc>
          <w:tcPr>
            <w:tcW w:w="1276" w:type="dxa"/>
          </w:tcPr>
          <w:p w:rsidR="00F1742E" w:rsidRPr="009375CE" w:rsidRDefault="00F1742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 — элементы главной подгруппы VII группы. Общая характеристика подгруппы.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Возможные степени окисления. Физические и химические свойства галогенов. Особенности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фтора. Плавиковая кислота и ее соли. Определение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крахмалом. Порядок вытеснения одного галогена другим из растворов галогенидов.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 и свойствами галогенов.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галогенов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знания, формулировать выводы о закономерностях изменений свойств неметаллов в группах Периодической системы химических элементов Д. И. Менделеева.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1742E" w:rsidRPr="009375CE" w:rsidTr="00884A20">
        <w:tc>
          <w:tcPr>
            <w:tcW w:w="540" w:type="dxa"/>
          </w:tcPr>
          <w:p w:rsidR="00F1742E" w:rsidRPr="009375CE" w:rsidRDefault="00F1742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79" w:type="dxa"/>
          </w:tcPr>
          <w:p w:rsidR="00F1742E" w:rsidRPr="009375CE" w:rsidRDefault="00F1742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 и её соединения</w:t>
            </w:r>
          </w:p>
        </w:tc>
        <w:tc>
          <w:tcPr>
            <w:tcW w:w="1276" w:type="dxa"/>
          </w:tcPr>
          <w:p w:rsidR="00F1742E" w:rsidRPr="009375CE" w:rsidRDefault="00F1742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Сера, ее нахождение в природе, аллотропия, физические и химические свойства. Сероводород. Сероводородная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кислота.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Сульфиды. Оксид серы (IV) (сернистый газ), сернистая кислота,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Осаждение сульфидов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металлов. Получение сернистого газа. Качественная реакция на сернистый газ</w:t>
            </w:r>
          </w:p>
        </w:tc>
        <w:tc>
          <w:tcPr>
            <w:tcW w:w="5180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взаимосвязь между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атома, строением молекул и свойствами серы.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важнейшие физические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химические свойства серы.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серы в природе.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серы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 сероводорода, сероводородной кислоты, сульфидов.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 оксида серы (IV), сернистой кислоты, сульфитов.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веществ на основе их состава и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реакции, о характере и продуктах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качественный состав различных веществ.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B7DA4" w:rsidRPr="009375CE" w:rsidTr="00884A20">
        <w:tc>
          <w:tcPr>
            <w:tcW w:w="540" w:type="dxa"/>
          </w:tcPr>
          <w:p w:rsidR="008B7DA4" w:rsidRPr="009375CE" w:rsidRDefault="008B7DA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679" w:type="dxa"/>
          </w:tcPr>
          <w:p w:rsidR="008B7DA4" w:rsidRPr="009375CE" w:rsidRDefault="008B7DA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</w:t>
            </w:r>
          </w:p>
        </w:tc>
        <w:tc>
          <w:tcPr>
            <w:tcW w:w="1276" w:type="dxa"/>
          </w:tcPr>
          <w:p w:rsidR="008B7DA4" w:rsidRPr="009375CE" w:rsidRDefault="008B7DA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B7DA4" w:rsidRPr="009375CE" w:rsidRDefault="008B7DA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кислота. Окислительные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концентрированной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серной кислоты. Сульфаты. Получение и применение серной</w:t>
            </w:r>
          </w:p>
          <w:p w:rsidR="00CB6408" w:rsidRPr="009375CE" w:rsidRDefault="008B7DA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(без технологической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схемы). Качественная реакция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 сульфат-ион. Оксид серы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(VI)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(серный ангидрид). Химическое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загрязнение окружающей среды оксидами серы. Кислотные дожди.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Действие концентрированной серной кислоты на медь и сахарозу. Обугливание лучинки концентрированной серной кислотой.</w:t>
            </w:r>
          </w:p>
          <w:p w:rsidR="008B7DA4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серной кислоты</w:t>
            </w:r>
          </w:p>
          <w:p w:rsidR="008B7DA4" w:rsidRPr="009375CE" w:rsidRDefault="008B7DA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серной кислоты с областями применения. Различать окислительные свойства разбавленной и концентрированной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серной кислоты и сульфатов.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B7DA4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Азот, его нахождение в природе, валентные возможности атома азота. Азот как простое вещество. Физические и химические свойства азота, получение, применение. Проблема связывания атмосферного азота. Представление о минеральных удобрениях. Круговорот азота</w:t>
            </w: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азота с областями применения.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Использовать приобретенные знания для экологически грамотного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поведения в окружающей среде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Аммиак.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Строение молекулы, физические и химические свойства, получение (без техно-</w:t>
            </w:r>
            <w:proofErr w:type="gramEnd"/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логической схемы) и применение. Соли аммония. Качественная реакция на ион аммония.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Растворение аммиака в воде («Аммиачный фонтан»). Получение аммиака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из хлорида аммония и его взаимодействие с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хлороводородом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(«Дым без огня»).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водного раствора аммиака</w:t>
            </w: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аммиака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аммиака с областями применения.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«Получение аммиака и изучение его свойств»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аммиака и изучение его свойств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газообразный аммиак.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 веществ н</w:t>
            </w:r>
            <w:r w:rsidR="00973A68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 основе их состава и строения,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реакции, о </w:t>
            </w:r>
            <w:r w:rsidR="00973A68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характере и продуктах различных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химических реакций.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>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79" w:type="dxa"/>
          </w:tcPr>
          <w:p w:rsidR="00973A68" w:rsidRPr="009375CE" w:rsidRDefault="00973A6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Азотная кислота</w:t>
            </w:r>
          </w:p>
        </w:tc>
        <w:tc>
          <w:tcPr>
            <w:tcW w:w="1276" w:type="dxa"/>
          </w:tcPr>
          <w:p w:rsidR="00973A68" w:rsidRPr="009375CE" w:rsidRDefault="00973A6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Оксиды азота. Азотная кислота: получение, физические и химические свойства. Применение азотной кислоты. Нитраты.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 меди с разбавленной и концентрированной азотной кислотой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азотной кислоты с областями применения.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различных веществ.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79" w:type="dxa"/>
          </w:tcPr>
          <w:p w:rsidR="00973A68" w:rsidRPr="009375CE" w:rsidRDefault="00973A6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</w:t>
            </w:r>
          </w:p>
        </w:tc>
        <w:tc>
          <w:tcPr>
            <w:tcW w:w="1276" w:type="dxa"/>
          </w:tcPr>
          <w:p w:rsidR="00973A68" w:rsidRPr="009375CE" w:rsidRDefault="00973A6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Фосфор. Белый и красный фосфор. Физические и химические свойства фосфора. Получение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применение фосфора. Оксид фосфора (V) (фосфорный ангидрид).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строение простых веществ, получение, важнейшие физические и химические свойства фосфора.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простых веществ, образованных атомами фосфора.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фосфора с областями применения.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опыты. Наблюдать химические реакции и описывать их с помощью родного языка и языка химии.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3679" w:type="dxa"/>
          </w:tcPr>
          <w:p w:rsidR="00973A68" w:rsidRPr="009375CE" w:rsidRDefault="008C29E5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</w:t>
            </w:r>
          </w:p>
        </w:tc>
        <w:tc>
          <w:tcPr>
            <w:tcW w:w="1276" w:type="dxa"/>
          </w:tcPr>
          <w:p w:rsidR="00973A68" w:rsidRPr="009375CE" w:rsidRDefault="008C29E5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 и ее соли.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Фосфорные удобрения</w:t>
            </w:r>
          </w:p>
          <w:p w:rsidR="00973A68" w:rsidRPr="009375CE" w:rsidRDefault="00973A68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важнейшие физические и химические свойства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фосфорной</w:t>
            </w:r>
            <w:proofErr w:type="gramEnd"/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кислоты.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фосфорной кислоты.</w:t>
            </w:r>
          </w:p>
          <w:p w:rsidR="00973A68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фосфорной кислоты и фосфатов с областями применения</w:t>
            </w:r>
          </w:p>
        </w:tc>
      </w:tr>
      <w:tr w:rsidR="008C29E5" w:rsidRPr="009375CE" w:rsidTr="00884A20">
        <w:tc>
          <w:tcPr>
            <w:tcW w:w="540" w:type="dxa"/>
          </w:tcPr>
          <w:p w:rsidR="008C29E5" w:rsidRPr="009375CE" w:rsidRDefault="008C29E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79" w:type="dxa"/>
          </w:tcPr>
          <w:p w:rsidR="008C29E5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</w:t>
            </w:r>
          </w:p>
        </w:tc>
        <w:tc>
          <w:tcPr>
            <w:tcW w:w="1276" w:type="dxa"/>
          </w:tcPr>
          <w:p w:rsidR="008C29E5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Углерод. Алмаз и графит — аллотропные модификации углерода. Физические и химические свойства углерода.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Знакомство с кристаллическими решетками графита и алмаза</w:t>
            </w:r>
          </w:p>
          <w:p w:rsidR="008C29E5" w:rsidRPr="009375CE" w:rsidRDefault="008C29E5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Сравнивать строение, физические и химические свойства алмаза и графита.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углерода.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8C29E5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наблюдений демонстрируемых материалов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Аморфный углерод. Активированный уголь. Адсорбция. Древесный уголь. Сажа. Каменный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бурый уголь.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принципа действия угольного фильтра.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 необходимость соблюдения предписаний, предлагаемых в инструкциях по использованию лекарств,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средств бытовой химии и др.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и углекислый газ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газ (оксид углерода (II)), его свойства и физиологическое действие на организм.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Углекислый газ (оксид углерода (IV)), его получение, свойства и применение. Парниковый эффект и его последствия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углерода (II) и оксида углерода (IV).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оксида углерода (II) и оксида углерода (IV)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углекислого газа и изучение его свойств»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углекислого газа и изучение его свойств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углекислого газа.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углекислый газ.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проведенных химических опытов.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её соли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ее соли.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раствора карбоната натрия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угольной кислоты и ее солей.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угольной кислоты и ее солей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карбонатов.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4B31D8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Кремний. Оксид кремния (IV), кремниевая кислота и силика</w:t>
            </w:r>
            <w:r w:rsidR="00FD7A7F" w:rsidRPr="009375CE">
              <w:rPr>
                <w:rFonts w:ascii="Times New Roman" w:hAnsi="Times New Roman" w:cs="Times New Roman"/>
                <w:sz w:val="16"/>
                <w:szCs w:val="16"/>
              </w:rPr>
              <w:t>ты. Стекло. Керамик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а. Стекло — пример аморфного ма</w:t>
            </w:r>
            <w:r w:rsidR="00FD7A7F" w:rsidRPr="009375CE">
              <w:rPr>
                <w:rFonts w:ascii="Times New Roman" w:hAnsi="Times New Roman" w:cs="Times New Roman"/>
                <w:sz w:val="16"/>
                <w:szCs w:val="16"/>
              </w:rPr>
              <w:t>териала.</w:t>
            </w:r>
          </w:p>
          <w:p w:rsidR="00FD7A7F" w:rsidRPr="009375CE" w:rsidRDefault="00FD7A7F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получение, важнейшие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кие и химические свойства крем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ния. Ха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войствами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изовать состав, получение, важ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нейши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е физические и химические свой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ойства кремния и его соединений с областями применения.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углекис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лого газа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кварца, угольной и кремниевой кислот.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блюдать демонстрируемые опыты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Соединения кремния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 кремния (IV), кремниевая кислота и силикаты. Стекло. Керамика. Стекло — пример аморфного материала.</w:t>
            </w: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состав, получение, важнейшие физические и химические свойства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«Экспериментальное решение задач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самостоятельно проводимые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неметаллов в подгруппах и малых периодах.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4. Металлы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элементов-металлов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металлов в Периодической системе химических элементов Д. И. Менделеева. Строение атомов металлов. Общие свойства металлов. Распространенность металлов в природе.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простых веществ — металлов</w:t>
            </w: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металлов в подгруппах и малых периодах.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наблюдения демонстрируемых материалов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Простые вещества-металлы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металлов. Химические свойства металлов: реакции с неметаллами, кислотами, солями. Ряд активностей металлов (электрохимический ряд напряжений металлов).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атомов, строением кристаллической решетки и свойствами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и анализировать свойства различных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самостоятельно проводимые опыты,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металлов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Способы получения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металлургии. Значение металлов в современном обществе.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важнейших минералов металлов.</w:t>
            </w:r>
          </w:p>
          <w:p w:rsidR="004B31D8" w:rsidRPr="009375CE" w:rsidRDefault="004B31D8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различные методы получения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металлов с их применением.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  <w:r w:rsidR="002338E6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 и наблюдений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металлы. Общая характеристика подгруппы. Натрий: нахождение в природе,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свойства, взаимодействие с неметаллами и водой.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натрия. Гидроксид натрия, его свойства, получение и применение. Правила безопасной работы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гидроксидом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натрия с водой. 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гидроксида натрия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щелочных металлов в подгруппе.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натрия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гидроксида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 — представитель семейства щелочноземельных металлов. Нахождение кальция в природе. Мел, мрамор, известняк и гипс. Физические свойства, взаимодействие с неметаллами и водой. Соединения кальция. Оксид и гидроксид кальция. Известь. Строительные материалы: цемент и бетон.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кальция с водой. Окрашивание пламени солями кальция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щелочноземельных металлов в подгруппе.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важнейшие физические и химические свойства кальция. Характеризовать взаимосвязь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свойствами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кальция и его соединений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оксида гидроксида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опыты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опытов-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Алюминий. Распространенность алюминия в природе.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свойства. Амфотерность оксида и гидроксида алюминия. Применение алюминия. Дуралюмин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как основа современной авиации.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«Алюминий и его сплавы». Взаимодействие алюминия с водой, растворами кислот и щелочей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алюминия и его соединений с областями применения. Характеризовать получение, применение, важнейшие физические и химические свойства оксида и гидроксида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понятие «амфотерность» как возможность проявления противоположных свойств (кислотных и </w:t>
            </w:r>
            <w:proofErr w:type="spellStart"/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). Наблюдать демонстрируемые материалы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Железо. Минералы железа. Физические и химические свойства (взаимодействие с кислородом, кислотами, хлором). Соединения железа (II) и железа (III) и их свойства: оксиды, гидроксиды и соли. Качественная реакция на ион железа (III). Чугун и сталь — важнейшие сплавы железа. Закаленная и отпущенная сталь. Коррозия железа.</w:t>
            </w:r>
          </w:p>
          <w:p w:rsidR="002338E6" w:rsidRPr="009375CE" w:rsidRDefault="002338E6" w:rsidP="002338E6">
            <w:pPr>
              <w:shd w:val="clear" w:color="auto" w:fill="FFFFFF"/>
              <w:ind w:left="43" w:right="5" w:firstLine="3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Демонстрации.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Осаждение гидроксидов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и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) из растворов солей. </w:t>
            </w:r>
          </w:p>
          <w:p w:rsidR="002338E6" w:rsidRPr="009375CE" w:rsidRDefault="002338E6" w:rsidP="002338E6">
            <w:pPr>
              <w:shd w:val="clear" w:color="auto" w:fill="FFFFFF"/>
              <w:ind w:left="43"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гидроксида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на воздухе. Коррозия железа.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железа.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способы получения чугуна и стали.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оксидов, гидроксидов и солей железа (II) и железа (III).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железа и его соединений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«коррозия».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железа (III).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«Металлы»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«Металлы»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соединений металлов.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соединений металлов.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ть и проверять экспериментально гипотезы о химических свойствах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веществ на основе их состава и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ения, их способности вступать в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еакции, о характере и продуктах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>ать химические реакции и описы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4 по теме «Металлы»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«Металлы»</w:t>
            </w:r>
          </w:p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5. Начальные сведения об органических соединениях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и строение органических соединений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об органической химии. Причины многообразия органических веществ. Строение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органических веществ. Изомерия. Классификация органических веществ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органических соединений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 природе и практической деятельности человека.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свойства органических соединений.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причины многообразия органических веществ.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взаимосвязь между строением органических веществ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свойствами.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«изомерия».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органические вещества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60-61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 (метан, этан, пропан, бутан, этилен и ацетилен): свойства и применение.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Природные источники углеводородов: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природный газ, нефть, уголь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метан, этан, пропан, бутан, этилен и ацетилен.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некоторых представителей органических веществ с кислородом, водородом, галогенами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62-63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соединения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вещества. Спирты (метанол, этанол, этиленгликоль, глицерин): свойства и применение.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Карбоновые кислоты (уксусная, стеариновая, олеиновая). Жиры. Углеводы (глюкоза, крахмал, целлюлоза). Аминокислоты (аминоуксусная кислота). Белки.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уксусной кислоты</w:t>
            </w: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метанол, этанол, этиленгликоль, глицерин, уксусная кислота, стеариновая кислота, олеиновая кислота, глюкоза,</w:t>
            </w:r>
            <w:proofErr w:type="gramEnd"/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аминоуксусная кислота.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№ 5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Коррекция знаний по теме «Начальные сведения об органических соединениях»</w:t>
            </w: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DE557A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64-68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уроки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</w:tbl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806C9"/>
    <w:rsid w:val="000A2600"/>
    <w:rsid w:val="00117182"/>
    <w:rsid w:val="00191FC4"/>
    <w:rsid w:val="001B6448"/>
    <w:rsid w:val="001F2266"/>
    <w:rsid w:val="002129D6"/>
    <w:rsid w:val="00225B66"/>
    <w:rsid w:val="002338E6"/>
    <w:rsid w:val="00292587"/>
    <w:rsid w:val="002C5A55"/>
    <w:rsid w:val="003745B8"/>
    <w:rsid w:val="003B689D"/>
    <w:rsid w:val="00425CA6"/>
    <w:rsid w:val="00441099"/>
    <w:rsid w:val="004839B5"/>
    <w:rsid w:val="004867A3"/>
    <w:rsid w:val="00494710"/>
    <w:rsid w:val="004B31D8"/>
    <w:rsid w:val="004D736F"/>
    <w:rsid w:val="004F1CC4"/>
    <w:rsid w:val="00527C39"/>
    <w:rsid w:val="0056794B"/>
    <w:rsid w:val="00592FAE"/>
    <w:rsid w:val="005C62EC"/>
    <w:rsid w:val="005C7352"/>
    <w:rsid w:val="006413AF"/>
    <w:rsid w:val="0065236A"/>
    <w:rsid w:val="006821D7"/>
    <w:rsid w:val="0069432C"/>
    <w:rsid w:val="006B07A9"/>
    <w:rsid w:val="006D60B8"/>
    <w:rsid w:val="00731E1C"/>
    <w:rsid w:val="00757934"/>
    <w:rsid w:val="007A73DD"/>
    <w:rsid w:val="00884A20"/>
    <w:rsid w:val="00886519"/>
    <w:rsid w:val="008B7DA4"/>
    <w:rsid w:val="008C29E5"/>
    <w:rsid w:val="009023CC"/>
    <w:rsid w:val="009375CE"/>
    <w:rsid w:val="00973A68"/>
    <w:rsid w:val="009B68D5"/>
    <w:rsid w:val="00A03DE9"/>
    <w:rsid w:val="00A400A8"/>
    <w:rsid w:val="00A42047"/>
    <w:rsid w:val="00AA038F"/>
    <w:rsid w:val="00AA27D6"/>
    <w:rsid w:val="00B15D72"/>
    <w:rsid w:val="00B63418"/>
    <w:rsid w:val="00B92D41"/>
    <w:rsid w:val="00B95902"/>
    <w:rsid w:val="00BB1237"/>
    <w:rsid w:val="00BB2A97"/>
    <w:rsid w:val="00BB4C40"/>
    <w:rsid w:val="00BE6A17"/>
    <w:rsid w:val="00C140F9"/>
    <w:rsid w:val="00C37176"/>
    <w:rsid w:val="00CA39C5"/>
    <w:rsid w:val="00CB6408"/>
    <w:rsid w:val="00CB7324"/>
    <w:rsid w:val="00CE152D"/>
    <w:rsid w:val="00D50C4F"/>
    <w:rsid w:val="00DD433B"/>
    <w:rsid w:val="00DE557A"/>
    <w:rsid w:val="00E04F84"/>
    <w:rsid w:val="00F1742E"/>
    <w:rsid w:val="00F507D2"/>
    <w:rsid w:val="00F679A8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71F7-C71F-4CEC-811B-942D357E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28</Pages>
  <Words>12037</Words>
  <Characters>68611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2018-06-25T12:05:00Z</dcterms:created>
  <dcterms:modified xsi:type="dcterms:W3CDTF">2022-09-03T15:59:00Z</dcterms:modified>
</cp:coreProperties>
</file>