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7D6" w:rsidRDefault="00A5132F" w:rsidP="003E77D6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5132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1581150</wp:posOffset>
            </wp:positionV>
            <wp:extent cx="9577070" cy="6429375"/>
            <wp:effectExtent l="0" t="7303" r="0" b="0"/>
            <wp:wrapTight wrapText="bothSides">
              <wp:wrapPolygon edited="0">
                <wp:start x="-16" y="21575"/>
                <wp:lineTo x="21552" y="21575"/>
                <wp:lineTo x="21552" y="71"/>
                <wp:lineTo x="-16" y="71"/>
                <wp:lineTo x="-16" y="21575"/>
              </wp:wrapPolygon>
            </wp:wrapTight>
            <wp:docPr id="1" name="Рисунок 1" descr="C:\Users\пользователь\Desktop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1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13683" r="11481" b="13835"/>
                    <a:stretch/>
                  </pic:blipFill>
                  <pic:spPr bwMode="auto">
                    <a:xfrm rot="5400000">
                      <a:off x="0" y="0"/>
                      <a:ext cx="957707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7D6" w:rsidRDefault="003E77D6" w:rsidP="00A5132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ИСТОРИЯ. 6 КЛАСС</w:t>
      </w:r>
    </w:p>
    <w:p w:rsidR="003E77D6" w:rsidRDefault="003E77D6" w:rsidP="003E77D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3E77D6" w:rsidRDefault="003E77D6" w:rsidP="003E77D6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разработана в соответствии с ФГОС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ООО,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Министерства образования и науки РФ от 17.12.2010 № 1897, Федерального закона РФ №273-ФЗ «Об образовании РФ» от 29.12.2012.</w:t>
      </w:r>
    </w:p>
    <w:p w:rsidR="003E77D6" w:rsidRDefault="003E77D6" w:rsidP="003E77D6">
      <w:pPr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разработана на основе примерной программы ООО по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истории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учетом авторских программ: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</w:p>
    <w:p w:rsidR="003E77D6" w:rsidRDefault="003E77D6" w:rsidP="003E7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Истории России к предметной линии учебников Н. М. Арсентьева, А. А. Данилова и др. под редакцией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 в основной школе (6—9 классы);</w:t>
      </w:r>
    </w:p>
    <w:p w:rsidR="003E77D6" w:rsidRDefault="003E77D6" w:rsidP="003E7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Всеобщей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истории. Предметная линия учебников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Вигасина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Сороко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-Цюпы. 5-9 классы: пособие для учителей общеобразовательных учреждений/А.А.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Вигасин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Н.И. Шевченко и др. М.: Просвещение, 2014. – 144 с.</w:t>
      </w:r>
    </w:p>
    <w:p w:rsidR="003E77D6" w:rsidRDefault="003E77D6" w:rsidP="003E77D6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Рабочая программа ориентирована на учебники:</w:t>
      </w:r>
    </w:p>
    <w:p w:rsidR="003E77D6" w:rsidRDefault="003E77D6" w:rsidP="003E77D6">
      <w:pPr>
        <w:suppressAutoHyphens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2077"/>
        <w:gridCol w:w="2521"/>
        <w:gridCol w:w="992"/>
        <w:gridCol w:w="1984"/>
      </w:tblGrid>
      <w:tr w:rsidR="003E77D6" w:rsidTr="003E77D6">
        <w:trPr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Порядковый номер учебника в Федеральном перечне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Автор</w:t>
            </w: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/Авторский коллектив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учебника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Издатель учебника</w:t>
            </w:r>
          </w:p>
        </w:tc>
      </w:tr>
      <w:tr w:rsidR="003E77D6" w:rsidTr="003E77D6">
        <w:trPr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1.2.2.2.1.2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Г.М. Донской 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средних веков.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E77D6" w:rsidTr="003E77D6">
        <w:trPr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1.2.2.1.7.1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Н.М. Арсентьев, А.А. Данилов, </w:t>
            </w:r>
          </w:p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П.С. Стефанович </w:t>
            </w:r>
          </w:p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Торкунов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России. </w:t>
            </w:r>
          </w:p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2-х 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</w:tbl>
    <w:p w:rsidR="003E77D6" w:rsidRDefault="003E77D6" w:rsidP="003E77D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E77D6" w:rsidRDefault="003E77D6" w:rsidP="003E77D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  результаты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освоения учебного предмета «История»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до XV в.), эмоционально положительное принятие своей этнической идентичности;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познавательный интерес к прошлому своей Родины;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гуманистических традиций и ценностей современного общества, уважение прав и свобод человека;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изложение своей точки зрения, её аргументация в соответствии с возрастными возможностями;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проявление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понимания чувств других людей и сопереживания им;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уважительное отношение к прошлому, к культурному и историческому наследию через понимание исторической обусловленности и мотивации поступков людей предшествующих эпох;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уважение к народам России и мира и принятие их культурного многообразия, понимание важной роли взаимодействия народов в процессе формирования древнерусской народности;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следование этическим нормам и правилам ведения диалога в соответствии с возрастными возможностями, формирование коммуникативной компетентности;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обсуждение и оценивание своих достижений, а также достижений других обучающихся под руководством педагога;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расширение опыта конструктивного взаимодействия в социальном общении.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формулировать при поддержке учителя новые для себя задачи в учёбе и познавательной деятельности;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планировать при поддержке учителя пути достижения образовательных целей;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работать с учебной и внешкольной информацией (анализировать графическую, художественную, текстовую, аудиовизуальную информацию, обобщать факты, составлять план, тезисы, конспект и т. д.);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собирать и фиксировать информацию, выделяя главную и второстепенную, критически оценивать её достоверность (при помощи педагога);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использовать современные источники информации — материалы на электронных носителях: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контролируемом Интернете под руководством педагога;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привлекать ранее изученный материал при решении познавательных задач;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ставить репродуктивные вопросы (на воспроизведение материала) по изученному материалу;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применять начальные исследовательские умения при решении поисковых задач;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решать творческие задачи, представлять результаты своей деятельности в форме устного сообщения, участия в дискуссии, беседы, презентации и др., а также в виде письменных работ;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использовать ИКТ-технологии для обработки, передачи, систематизации и презентации информации;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определять свою роль в учебной группе, вклад всех участников в общий результат.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установление синхронистических связей истории Руси и стран Европы и Азии;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определение и использование исторических понятий и терминов;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использование знаний о территории и границах, географических особенностях, месте и роли России во всемирно-историческом процессе в изучаемый период;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использование сведений из исторической карты как источника информации о расселении человеческих общностей в эпоху первобытности, расположении древних народов и государств, местах важнейших событий;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высказывание суждений о значении исторического и культурного наследия восточных славян и их соседей;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поиск в источниках различного типа и вида (в материальных памятниках древности, отрывках исторических текстов) информации о событиях и явлениях прошлого;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анализ информации, содержащейся в летописях, правовых документах, публицистических произведениях, записках иностранцев и других источниках по истории Древней и Московской Руси;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людей и др.);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оценивание поступков, человеческих качеств на основе осмысления деятельности Владимира I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Святославича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Ярослава Мудрого, Владимира II Мономаха, Андрея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Боголюбского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Александра Невского, Ивана Калиты, Сергия Радонежского, Дмитрия Донского, Ивана III и др. исходя из гуманистических ценностных ориентаций, установок;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 (Древняя Русь; политическая раздробленность; возвышение Московского княжества; Русское государство в конце XV — начале XVI в.);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личностное осмысление социального, духовного, нравственного опыта периода Древней и Московской Руси;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уважение к древнерусской культуре и культуре других народов, понимание культурного многообразия народов Евразии в изучаемый период.</w:t>
      </w:r>
    </w:p>
    <w:p w:rsidR="003E77D6" w:rsidRDefault="003E77D6" w:rsidP="003E77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истории ученик должен: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знать/понимать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этапы и ключевые события истории нового времени; выдающихся деятелей всеобщей истории;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важнейшие достижения культуры и системы ценностей, сформировавшиеся в ходе исторического развития;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изученные виды исторических источников;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уметь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соотносить даты событий всеобщей истории с веком; определять последовательность и длительность важнейших событий всеобщей истории;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использовать текст исторического источника при ответе на вопросы, решении различных учебных задач; сравнивать свидетельства разных источников;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рассказывать о важнейших исторических событиях и их участниках;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соотносить общие исторические процессы и отдельные факты; выявлять существенные черты исторических процессов, явлений и событий;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объяснять свое отношение к наиболее значительным событиям и личностям всеобщей истории, достижениям мировой культуры;</w:t>
      </w:r>
    </w:p>
    <w:p w:rsidR="003E77D6" w:rsidRDefault="003E77D6" w:rsidP="003E77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приобретенные знания и умения в практической деятельности и повседневной жизни для:</w:t>
      </w:r>
    </w:p>
    <w:p w:rsidR="003E77D6" w:rsidRDefault="003E77D6" w:rsidP="003E77D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понимания исторических причин и исторического значения событий; </w:t>
      </w:r>
    </w:p>
    <w:p w:rsidR="003E77D6" w:rsidRDefault="003E77D6" w:rsidP="003E77D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высказывания собственных суждений об историческом наследии народов мира;</w:t>
      </w:r>
    </w:p>
    <w:p w:rsidR="003E77D6" w:rsidRDefault="003E77D6" w:rsidP="003E77D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использования знаний об историческом пути и традициях народов мира в общении с людьми другой культуры, национальной и религиозной принадлежности.</w:t>
      </w:r>
    </w:p>
    <w:p w:rsidR="003E77D6" w:rsidRDefault="003E77D6" w:rsidP="003E77D6">
      <w:pPr>
        <w:pStyle w:val="a3"/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курса</w:t>
      </w:r>
    </w:p>
    <w:p w:rsidR="003E77D6" w:rsidRDefault="003E77D6" w:rsidP="003E77D6">
      <w:pPr>
        <w:pStyle w:val="a3"/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История средних веков (всеобщая история)</w:t>
      </w:r>
    </w:p>
    <w:p w:rsidR="003E77D6" w:rsidRDefault="003E77D6" w:rsidP="003E77D6">
      <w:pPr>
        <w:pStyle w:val="a3"/>
        <w:shd w:val="clear" w:color="auto" w:fill="FFFFFF"/>
        <w:spacing w:before="100" w:beforeAutospacing="1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289"/>
        <w:gridCol w:w="1775"/>
        <w:gridCol w:w="2471"/>
      </w:tblGrid>
      <w:tr w:rsidR="003E77D6" w:rsidTr="003E77D6">
        <w:trPr>
          <w:trHeight w:val="110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раздела (блока)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 часов на изучение раздела (блока)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 них кол-во часов, отведенных на практическую часть и контроль</w:t>
            </w: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Становление Средневековой Европы (VI – XI века)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Византийская империя и славяне в VI – XI 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Арабы в VI – IX веках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Феодалы и крестьяне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Средневековый город в Западной и Центральной Европе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Католическая церковь в XI – XIII века. Крестовые походы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централизованных государств в Западной Европе (XI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 вв.)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Германия и Италия в XII – XV вв.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Славянские государства и Византия в XIV – XV вв.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Западной Европы в XI – XV вв.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Народы Азии, Америки в Средние 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rPr>
          <w:trHeight w:val="34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</w:tbl>
    <w:p w:rsidR="003E77D6" w:rsidRDefault="003E77D6" w:rsidP="003E77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E77D6" w:rsidRDefault="003E77D6" w:rsidP="003E77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История России</w:t>
      </w:r>
    </w:p>
    <w:p w:rsidR="003E77D6" w:rsidRDefault="003E77D6" w:rsidP="003E77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4281"/>
        <w:gridCol w:w="1746"/>
        <w:gridCol w:w="2504"/>
      </w:tblGrid>
      <w:tr w:rsidR="003E77D6" w:rsidTr="003E77D6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Название раздела (блока)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часов на изучение раздела (блока)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них кол-во часов, отведенных на практическую часть и контроль</w:t>
            </w: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Родина - Россия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Русь в IX – первой половине XII в.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Русь в середине XII – начале XIII в.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земли в середине XIII-XIV веках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единого Русского государства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E77D6" w:rsidTr="003E77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D6" w:rsidRDefault="003E77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 часов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D6" w:rsidRDefault="003E77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</w:tbl>
    <w:p w:rsidR="003E77D6" w:rsidRDefault="003E77D6" w:rsidP="003E77D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E77D6" w:rsidRDefault="003E77D6" w:rsidP="003E77D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Всего 68 часов</w:t>
      </w:r>
    </w:p>
    <w:p w:rsidR="003E77D6" w:rsidRDefault="003E77D6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3E77D6" w:rsidRDefault="003E77D6" w:rsidP="003E77D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3E77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77D6" w:rsidRPr="00A055F0" w:rsidRDefault="003E77D6" w:rsidP="003E77D6">
      <w:pPr>
        <w:widowControl w:val="0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A055F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lastRenderedPageBreak/>
        <w:t xml:space="preserve">Тематическое планирование </w:t>
      </w:r>
      <w:proofErr w:type="gramStart"/>
      <w:r w:rsidRPr="00A055F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по </w:t>
      </w: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курсу</w:t>
      </w:r>
      <w:proofErr w:type="gramEnd"/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«История средних веков»  </w:t>
      </w:r>
      <w:r w:rsidRPr="00A055F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(32 часа)</w:t>
      </w: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tbl>
      <w:tblPr>
        <w:tblW w:w="14601" w:type="dxa"/>
        <w:tblInd w:w="1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2"/>
        <w:gridCol w:w="9"/>
        <w:gridCol w:w="2261"/>
        <w:gridCol w:w="857"/>
        <w:gridCol w:w="2835"/>
        <w:gridCol w:w="5529"/>
        <w:gridCol w:w="2268"/>
      </w:tblGrid>
      <w:tr w:rsidR="003E77D6" w:rsidRPr="00A055F0" w:rsidTr="0004336C">
        <w:tc>
          <w:tcPr>
            <w:tcW w:w="84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7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Тема и тип урока</w:t>
            </w:r>
          </w:p>
        </w:tc>
        <w:tc>
          <w:tcPr>
            <w:tcW w:w="85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К-во </w:t>
            </w:r>
            <w:proofErr w:type="spellStart"/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-сов</w:t>
            </w:r>
          </w:p>
        </w:tc>
        <w:tc>
          <w:tcPr>
            <w:tcW w:w="1063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3E77D6" w:rsidRPr="00A055F0" w:rsidTr="0004336C">
        <w:tc>
          <w:tcPr>
            <w:tcW w:w="8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Что изучает история Средних веков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 определять термины: архивы, хроники, фрески.    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Работать с учебником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ставят учебные задачи на основе соотнесения того, что уже известно и усвоено, и того, что ещё не известно.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самостоятельно выделяют и формулируют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собственное мнение и позицию, за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дают вопросы, строят понятные для партнёра высказывания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Осмысливают гуманистические традиции и ценности современного общества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 I.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Средневековой Европы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(VI-XI вв.) (5 часов)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варварских королевств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племенные союзы, свободные 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щинники, ярлы, герцо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ги, народное ополчение, дружинники, Великое переселение народов.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называть германские племена, определять роль и зна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чение переселения на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родов в формировании современной Европы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учебную задачу, определяют последователь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промежуточных целей с учё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конечного результата, состав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 план и алгоритм действий.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самостоятельно выделяют и формулируют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цель, используют общие приёмы решения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 возможность различных точек зре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Проявляют устой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чивый учебно- познавательный интерес к новым общим способам решения задач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Христианская церковь в раннее средневековье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династия, графы, титул, классы, аббаты, монастыри. 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рассказа одного из пунктов параграфа, называть отличия вла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короля от власти военного вождя, опре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делять роль и значение церкви в деле укрепле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королевской власти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учитывают установ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ствляют пошаговый контроль.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динации различных позиций в со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трудничестве, формулируют собст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венное мнение и позицию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Выражают адек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Возникновение и распад империи Карла Великого.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Феодальная раздробленность (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король, коро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нование, королевский двор, рыцарь, междо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усобные войны, фео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дальная лестница, сень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ор, вассал.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давать лич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ностную характеристи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ку Карлу Великому, анализировать причины распада империи Карла Великого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але в сотрудничестве с учителем.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при решении проблемы.  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сотрудниче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Имеют целост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социально ориентированный взгляд на мир в единстве и раз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нообразии наро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дов, культур и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лигий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Англия в раннее средневековье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домен, импе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рия, миссионеры, дат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деньги.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анализиро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причины слабости королевской власти во Франции, сопостав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правду и вымысел в легендах о короле Артуре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планируют свои действия в соответствии с постав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лизации, в том числе во внутреннем плане.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адекватно ис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Определяют внутреннюю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процессу; пони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необходи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мость учения, выраженного в преобладании учебно-познава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тельных мотивов 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 II.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Византийская империя и славяне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часа)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Византийская империя при Юстиниане. 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Культура Византии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определять термины: евразийское государство, скипетр, крестово-купольный храм, мозаика, смальта, фрески, канон.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специфику государственного устройства Византии и анализировать причины ослабления Византийской империи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задачу; планируют свои действия в соответствии с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ставленной задачей и условиями её реализации, в том числе во внутрен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используют знаково-символические средства, в том числе модели и схемы, для решения познавательных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аргументируют свою позицию и координируют её с позициями партнёров в сотрудни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честве при выработке общего реше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совместной деятельности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как осознан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понимание чувств других людей и сопере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живание им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085DF7" w:rsidRDefault="003E77D6" w:rsidP="0004336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Образование славянских государств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085DF7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вече.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важнейшие достижения византийской культуры и ее вклад в мировую культуру, определять влияние христианства на развитие византий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культуры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планируют свои действия в соответствии с постав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лизации, оценивают правильность выполнения действия.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познавательную цель, используют общие приёмы решения поставленных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коллективном обсуждении про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блем, проявляют активность во вза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имодействии для решения коммуни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кативных и познавательных задач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Проявляют доб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рожелательность и эмоционально- нравственную отзывчивость,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, как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нимание чувств других людей и сопережива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им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 III.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Арабы в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 VI-XI вв. (2 часа)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Возникновение ислама. Арабский ха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лифат и его распад 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определять термины: бедуины, яр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марка, шариат, халифат, эмират.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влияние природно-кли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матических условий на жизнь и занятия ара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бов, объяснять причины их военных успехов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адекватно воспри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нимают предложения и оценку учи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телей, товарищей, родителей и дру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гих людей.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наибо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лее эффективные способы решения задач, контролируют и оценивают процесс и результат деятельности.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договаривают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Определяют свою личностную пози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цию, адекватную дифференциро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ванную само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оценку своих ус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пехов в учебе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Культура стран халифата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 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мечеть, мед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ресе, арабески.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: определять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роль ислама в развитии арабского общества и развитии культуры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учебные за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 на основе соотнесения того, что уже известно и усвоено, и того, что ещё неизвестно.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собственное мнение и позицию, за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дают вопросы, строят понятные для партнёра высказывания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Осмысливают гу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манистические традиции и цен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современ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общества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 IV.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Феодалы и крестьяне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В рыцарском замке 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определять термины: замок, дон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жон, палица, кольчуга, забрало, оруженосец, турнир, герольд, герб, девиз.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описывать снаряжение рыцаря и рыцарский замок, объяснять смысл ры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царских девизов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ставят учебную за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дачу, определяют последователь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промежуточных целей с учё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конечного результата, состав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 план и алгоритм действий.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цель, используют общие приёмы решения задач.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 возможность различных точек зре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Проявляют устой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чивый учебно- познавательный интерес к новым общим способам решения задач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Средневеко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вая деревня и ее обитатели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феодальная вотчина, барщина, 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рок, натуральное хозяй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анализиро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фрагмент истори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ческого источника и выявлять характерные черты образа жизни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земледельцев и ремес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ленников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установ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ствляют пошаговый контроль.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учитывают разные мнения и стремятся к коор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динации различных позиций в со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трудничестве, формулируют собст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венное мнение и позицию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Выражают адек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 V.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Средневековый город и его обитатели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часа)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Формирование средневековых городов.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Торговля в средние века.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коммуны, шедевр, цехи, гильдии, товарное хозяйство, яр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марки, ростовщики, банки, самоуправление, подмастерье.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рассказа «Путеше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ствие по средневеково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му городу», называть функции и правила це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хов, сравнивать понятия «натуральное» и «то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варное» хозяйство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 в сотрудничестве с учителем.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 Познавательные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при решении проблемы.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Имеют целост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социально ориентированный взгляд на мир в единстве и раз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нообразии наро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дов, культур и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лигий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Горожане и их образ жизни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патриции, бюргеры, интеллиген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ция, мистерии.  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: извлекать полезную информацию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фрагмента историче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источника, назы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города, возникшие в период Средневеко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вья, проводить сравни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тельные характеристики жизни людей в городе и деревне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ализации, в том числе во внутрен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адекватно ис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внутреннюю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процессу; пони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мают необходи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мость учения, выраженную в преобладании учебно-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познава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- тельных мотивов 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 VI.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Католическая церковь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 в XI – XIII века. Крестовые походы (2 часа)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Могущество папской власти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сословия, десятина, реликвии, мощи, индульгенция, фанатизм, церковный собор, еретики, инкви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зиция, монашеские ордена.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излагать подготовленную ин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формацию, называть основные различия ме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жду православной и ка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толической церковью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после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довательность промежуточных це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лей с учётом конечного результата, составляют план и алгоритм дей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договаривают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Выражают устой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чивые эстетичес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кие предпочтения и ориентации на искусство, как значимую сферу человеческой жизни</w:t>
            </w:r>
          </w:p>
        </w:tc>
      </w:tr>
      <w:tr w:rsidR="003E77D6" w:rsidRPr="00A055F0" w:rsidTr="0004336C">
        <w:tc>
          <w:tcPr>
            <w:tcW w:w="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Крестовые походы</w:t>
            </w:r>
          </w:p>
          <w:p w:rsidR="003E77D6" w:rsidRPr="002347A7" w:rsidRDefault="003E77D6" w:rsidP="0004336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крестоносцы, крестовые походы, там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плиеры, госпитальеры, магистры.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причины и последствия крестовых походов, да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им собственную оценку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задачу; планируют свои действия в соответствии с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ставленной задачей и условиями её реализации, в том числе во внутрен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знаково-символические средства, в том числе модели и схемы для решения познавательных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аргументируют свою позицию и координируют её с позициями партнёров в сотрудни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честве при выработке общего реше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совместной деятельности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Проявляют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, как осознан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ное понимание чувств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 людей и сопере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живание им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 VII.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централизованных государств в Западной Европе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 часов)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Как происходило объединение Франции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денежный оброк, средние слои, Генеральные штаты, парламент, сословно- представительная мо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нархия.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группы населения, ко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торые выступали за усиление королев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власти; объяснять причины, по которым крестьяне не приглаша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лись к участию в работе Генеральных штатов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её реализации, оценивают правиль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выполнения действия.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познавательную цель, используют общие приёмы решения поставленных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кол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лективном обсуждении проблем, проявляют активность во взаимо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действии для решения коммуника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тивных и познавательных задач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Проявляют доб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рожелательность и эмоционально- нравственную отзывчивость,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, как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понимание чувств других людей и сопережива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им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Что англичане считают нача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лом своих свобод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суд присяж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ных, хартия, реформы,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верхняя и нижняя пала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та парламента.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извлекать полезную информацию из фрагмента историче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источника, аргументировано объяс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нять, почему англичане считают Великую хар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тию вольностей нача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лом своих свобод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воспри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нимают предложения и оценку учи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телей, товарищей, родителей и других людей.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наибо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лее эффективные способы решения задач, контролируют и оценивают процесс и результат деятельности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договариваются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 распределении функций и ролей в совместной  деятельности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свою личностную пози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цию, адекватную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ванную оценку своих успехов в учебе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Столетняя война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(изуче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ние нового материала)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партизанская война.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причины, важнейшие битвы и итоги Столет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ней войны; давать лич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ностную характеристи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ку Жанны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д'Арк</w:t>
            </w:r>
            <w:proofErr w:type="spellEnd"/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учебную задачу, определяют последователь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промежуточных целей с учё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конечного результата, состав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 план и алгоритм действий.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цель, используют общие приёмы решения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 возможность различных точек зре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Проявляют устой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чивый учебно- познавательный интерес к новым общим способам решения задач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Крестьянские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восстания во Франции и Англии                  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Жакерия.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 возможность   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причины и лидеров кре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стьянских войн в Англии и Франции; давать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оценку действиям вос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ставших, а также определять причины поражения крестьянских восстаний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учитывают установ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ствляют пошаговый контроль.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динации различных позиций в со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трудничестве, формулируют собст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венное мнение и позицию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Выражают адек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Усиление королевской власти в конце 15 века во Франции и Англии 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определять термины: централизо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ванное государство, диалект.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цели, средства и итоги борьбы королей Людови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ка XI и Карла Смелого, давать их личностную характеристику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принимают и сохра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але в сотрудничестве с учителем.  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при решении проблемы.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сотрудниче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Имеют целост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социально ориентированный взгляд на мир в единстве и раз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нообразии наро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дов, культур и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лигий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Реконкиста и образование централизованных государств на Пиренейском полуострове (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ванный)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Научатся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определять термины: Реконкиста, аутодафе.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слои населения Испа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нии, участвовавшие в Реконкисте, христи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анские государства,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возникшие на Пиреней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ском полуострове;  да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оценку политике испанских королей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лизации, в том числе во внутреннем плане.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цели и проблему урока; осознанно и произвольно строят со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общения в устной и письменной форме, в том числе творческого и исследовательского характера.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ис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внутреннюю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процессу; пони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необходи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мость учения, выраженную в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преобладании учебно-познава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тельных мотивов 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 VIII.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Германия и я Италия в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 XII-XV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. (1 час)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Государства, оставшиеся раздробленными: Германия и Италия в 12-15 вв. 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(комбинированный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булла. 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причины раздробленно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Германии и анали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зировать обстоятельст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ва, ставшие причиной упадка власти импера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торов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после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довательность промежуточных це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лей с учётом конечного результата, составляют план и определяют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следовательность действий.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в разнообразии способов решения познавательных задач, выбирают наиболее эффективные из них.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Проявляют устой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чивые эстетиче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предпочте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и ориентации на искусство, как значимую сферу человеческой жизни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 IX.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Славянские государства и Византия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Гуситское движение в Чехии 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</w:t>
            </w:r>
            <w:proofErr w:type="spellEnd"/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ванный)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гуситы, уме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ренные, табориты, сейм.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называть причины, по которым Ян Гус критиковал ка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толическую церковь; анализировать причины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 гуситов и опре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делять причины их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ражения и итоги гусит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движения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ализации, оценивают правильность выполнения действия.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цель, используют общие приёмы решения поставленных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кол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лективном обсуждении проблем, проявляют активность во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действии для решения коммуника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тивных и познавательных задач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Проявляют доб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рожелательность и эмоционально- нравственную отзывчивость,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, как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нимание чувств других людей и сопережива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им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Завоевание турками-османами Бал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канского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луострова                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турки-османы.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причины падения Ви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зантийской империи и последствия осман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завоевания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воспри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нимают предложения и оценку учи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телей, товарищей, родителей и дру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гих людей.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наибо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лее эффективные способы решения задач, контролируют и оценивают процесс и результат деятельности.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Определяют свою личностную пози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цию, адекватную дифференциро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ванную оценку своих успехов и неуспехов в учебе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 X.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Западной Европы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часа)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Образование и философия, Средневековая литература и искусство                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риала)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корпорации, университет, декан, ректор, магистры, дис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путы, схоластика,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трубодуры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, труверы, мин-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низингеры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, ваганты, готика.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выдающихся деятелей культуры XI-XV вв., основные жанры лите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ратуры, особенности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изобразительного ис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кусства и архитектуры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учебную за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дачу, определяют последователь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промежуточных целей с учё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конечного результата, состав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 план и алгоритм действий.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цель, используют общие приёмы решения задач.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 возможность различных точек зре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Проявляют устой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чивый учебно- познавательный интерес к новым общим способам решения задач</w:t>
            </w:r>
          </w:p>
        </w:tc>
      </w:tr>
      <w:tr w:rsidR="003E77D6" w:rsidRPr="00A055F0" w:rsidTr="0004336C">
        <w:trPr>
          <w:trHeight w:val="525"/>
        </w:trPr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29-30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Культура Ран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Возрож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дения. 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открытия и изобретения (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ванный)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Возрождение, гуманисты.                    </w:t>
            </w: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называть различные подходы (феодальный и гумани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стический) к понятию благородство», основ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идеи гуманистов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установ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ствляют пошаговый контроль.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создают алгоритмы деятельности при решении проблем различного характера.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динации различных позиций в со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трудничестве, формулируют собст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венное мнение и позицию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Выражают адек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Народы Азии Америки и Африки в Средние века</w:t>
            </w: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. Итоговое повторение (2 часа)</w:t>
            </w: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Народы Азии, Америки и Африки в Средние ве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ка</w:t>
            </w:r>
          </w:p>
          <w:p w:rsidR="003E77D6" w:rsidRPr="002347A7" w:rsidRDefault="003E77D6" w:rsidP="0004336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(изучение нового мате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риала)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термины: Великий шел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ковый путь, раджа, 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варны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народы Азии, Африки и Америки, особенно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их цивилизаций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принимают и сохра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але в сотрудничестве с учителем.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при решении проблемы.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Имеют целост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социально ориентированный взгляд на мир в единстве и раз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нообразии наро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дов, культур и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лигий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D6" w:rsidRPr="00A055F0" w:rsidTr="0004336C">
        <w:tc>
          <w:tcPr>
            <w:tcW w:w="8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Итоговое повторение по курсу «Средние ве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ка»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t>примене</w:t>
            </w:r>
            <w:r w:rsidRPr="002347A7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ние знаний и умений, урок-турнир)</w:t>
            </w:r>
          </w:p>
        </w:tc>
        <w:tc>
          <w:tcPr>
            <w:tcW w:w="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Научатся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 определять термины, изученные в курсе «Средние века».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Получат возможность научиться: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главные события древ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ней истории, основные достижения культуры и значение средневеко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вых цивилизаций в ми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ровой истории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планируют свои действия в соответствии с постав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ализации, в том числе во внутрен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: ставят и форму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 </w:t>
            </w:r>
          </w:p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ис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Определяют внутреннюю 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процессу; пони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необходи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мость учения, выраженную в преобладании учебно-</w:t>
            </w:r>
            <w:proofErr w:type="spellStart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познава</w:t>
            </w:r>
            <w:proofErr w:type="spellEnd"/>
            <w:r w:rsidRPr="00A055F0">
              <w:rPr>
                <w:rFonts w:ascii="Times New Roman" w:hAnsi="Times New Roman" w:cs="Times New Roman"/>
                <w:sz w:val="24"/>
                <w:szCs w:val="24"/>
              </w:rPr>
              <w:t>- тельных мотивов и предпочтении социального спо</w:t>
            </w:r>
            <w:r w:rsidRPr="00A055F0">
              <w:rPr>
                <w:rFonts w:ascii="Times New Roman" w:hAnsi="Times New Roman" w:cs="Times New Roman"/>
                <w:sz w:val="24"/>
                <w:szCs w:val="24"/>
              </w:rPr>
              <w:softHyphen/>
              <w:t>соба оценки знаний</w:t>
            </w:r>
          </w:p>
        </w:tc>
      </w:tr>
      <w:tr w:rsidR="003E77D6" w:rsidRPr="00A055F0" w:rsidTr="0004336C">
        <w:tc>
          <w:tcPr>
            <w:tcW w:w="14601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F0">
              <w:rPr>
                <w:rFonts w:ascii="Times New Roman" w:hAnsi="Times New Roman" w:cs="Times New Roman"/>
                <w:b/>
                <w:sz w:val="24"/>
                <w:szCs w:val="24"/>
              </w:rPr>
              <w:t>Итого: 32 часа</w:t>
            </w:r>
          </w:p>
        </w:tc>
      </w:tr>
    </w:tbl>
    <w:p w:rsidR="003E77D6" w:rsidRPr="00A055F0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Pr="00A055F0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Pr="00A055F0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Pr="00A055F0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Pr="00A055F0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3E77D6" w:rsidRPr="00A055F0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A055F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Тематическое планирование </w:t>
      </w:r>
      <w:proofErr w:type="gramStart"/>
      <w:r w:rsidRPr="00A055F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по  курсу</w:t>
      </w:r>
      <w:proofErr w:type="gramEnd"/>
      <w:r w:rsidRPr="00A055F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«История России»  </w:t>
      </w:r>
    </w:p>
    <w:p w:rsidR="003E77D6" w:rsidRPr="00A055F0" w:rsidRDefault="003E77D6" w:rsidP="003E77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tbl>
      <w:tblPr>
        <w:tblW w:w="15026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10"/>
        <w:gridCol w:w="1984"/>
        <w:gridCol w:w="709"/>
        <w:gridCol w:w="3685"/>
        <w:gridCol w:w="5387"/>
        <w:gridCol w:w="2551"/>
      </w:tblGrid>
      <w:tr w:rsidR="003E77D6" w:rsidRPr="00A055F0" w:rsidTr="0004336C">
        <w:trPr>
          <w:trHeight w:val="567"/>
        </w:trPr>
        <w:tc>
          <w:tcPr>
            <w:tcW w:w="7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1984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 тип </w:t>
            </w: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70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ол-</w:t>
            </w: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11623" w:type="dxa"/>
            <w:gridSpan w:val="3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Планируемые результаты </w:t>
            </w:r>
          </w:p>
        </w:tc>
      </w:tr>
      <w:tr w:rsidR="003E77D6" w:rsidRPr="00A055F0" w:rsidTr="0004336C">
        <w:trPr>
          <w:trHeight w:val="567"/>
        </w:trPr>
        <w:tc>
          <w:tcPr>
            <w:tcW w:w="7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Предметные 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3E77D6" w:rsidRPr="00A055F0" w:rsidRDefault="003E77D6" w:rsidP="000433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A05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Метапредметные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УУД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3E77D6" w:rsidRPr="00A055F0" w:rsidRDefault="003E77D6" w:rsidP="000433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Личностные УУД</w:t>
            </w:r>
          </w:p>
        </w:tc>
      </w:tr>
      <w:tr w:rsidR="003E77D6" w:rsidRPr="00A055F0" w:rsidTr="0004336C">
        <w:trPr>
          <w:trHeight w:val="48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Наша Родина - Россия </w:t>
            </w:r>
          </w:p>
          <w:p w:rsidR="003E77D6" w:rsidRPr="002347A7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городище, дань, колонизация, каганат,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рось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соседей славян, показывать на карте Тюркский и Аварский каганат, давать сравните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льную характеристику Волжской Бо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лгарии и Хазарского каганата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</w:tr>
      <w:tr w:rsidR="003E77D6" w:rsidRPr="00A055F0" w:rsidTr="0004336C">
        <w:tc>
          <w:tcPr>
            <w:tcW w:w="1502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 Народы и государства на территории нашей страны в древности (5 ч)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Древние люди и их стоянки на территории современной России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индоевропейцы,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подсечно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-огневое земледелие, борона, серп, бортничество, вече, идолы, волхвы, кудесники, народное ополчение.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показывать на карте расселение восточных славян, называть восточнославянские племена, их занятия и верования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осознанное понимание чувств других людей и сопереживание им.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Неолитическая революция. Первые скотоводы, земледельцы, ремесленники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государство, народ, народность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показывать на карте первые русские города, называть ключевые черты племенного управления, извлекать полезную информацию из исторических источников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Познавательные: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доброжелательность и отзывчивость,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понимание чувств других людей и сопереживание им. эмоционально-нравственную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первых государств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дань, плуг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развернутый план изложения темы, показывать на карте первые государства соседей восточных славян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ролей и функций в совместной деятельности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самооценку своих успехов в учебе.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Восточные славяне и их соседи 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вече, колонизация, народное ополчение, язычество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извлекать полезную информацию из исторических источников, характеризовать быт и нравы восточных славян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Осмысливают гуманистические традиции и ценности современного общества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2347A7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правда, посадники, вотчины, смерды, закупы, рядовичи, холопы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причины междоусобиц, характеризовать политику Ярослава Мудрого, называть группы зависимого населения Руси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допускают возможность различных точек зрения, ориентируются на позицию партнера в общении и взаимодействии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</w:tr>
      <w:tr w:rsidR="003E77D6" w:rsidRPr="00A055F0" w:rsidTr="0004336C">
        <w:tc>
          <w:tcPr>
            <w:tcW w:w="1502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 Русь в IX – первой половине 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XIIв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(11 часов)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Первые известия о Руси       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усвоения новых знаний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норманнская теория происхождения государства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различные подходы к происхождению государства у славян собственное мнение и позицию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Регулятивные: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адекватное понимание причин успеха/неуспеха учебной деятельности, проявляют устойчивую учебно-познавательную мотивацию учения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Становление Древнерусского государства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усвоения новых знаний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монархия, дань, уроки, погосты, реформа, полюдье, путь «</w:t>
            </w:r>
            <w:proofErr w:type="gram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варяг</w:t>
            </w:r>
            <w:proofErr w:type="gram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греки»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политику первых русских князей, значение реформ княгини Ольги и внешней политики Святослава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Имеют целостный, социально ориентированный взгляд на мир в единстве и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разнообразии народов, культур, религий.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Правление князя Владимира. Крещение Руси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Применение знаний и умений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христианство, единобожие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анализировать причины принятия христианства, характеризовать политику Владимира, понимать значение принятия христианства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дя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дальнейшего развития русских земель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понимают необходимость учения.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Русское государство при Ярославе Мудром       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Русская правда, династический брак, усобица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политику Ярослава Мудрого, извлекать полезную информацию из исторических источников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договариваются о распределении функций и ролей в совместной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Русь при наследниках Ярослава Мудрого. Владимир Мономах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имена выдающихся владимиро-суздальских князей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политику Владимира Мономаха, называть причины политической раздробленности, извлекать полезную информацию из исторических источников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осознанное понимание чувств других людей и сопереживание им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Общественный строй и церковная организация на Руси.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бояре, вотчина, духовенство, епископ, закупы, рядовичи, смерды, резиденция, митрополит.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 излагать подготовленные сообщения по теме.</w:t>
            </w: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,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положение зависимых слоев населения, церковную организацию Руси.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понимание чувств других людей и сопереживание им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Культурное пространство Европы и культура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Древней Руси»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граффити, житие, миниатюра, мозаика, фреска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черты культуры стран Европы, выделять особенности культуры Руси.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ролей и функций в совместной деятельности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Определяют свою личностную позицию, адекватную дифференцированную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самооценку своих успехов в учебе</w:t>
            </w:r>
          </w:p>
        </w:tc>
      </w:tr>
      <w:tr w:rsidR="003E77D6" w:rsidRPr="00A055F0" w:rsidTr="0004336C"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Повседневная жизнь населения»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изба, зипун, порты, кожух, понёва, онучи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описывать жилища, одежду, быт различных слоев населения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Осмысливают гуманистические традиции и ценности современного общества</w:t>
            </w:r>
          </w:p>
        </w:tc>
      </w:tr>
      <w:tr w:rsidR="003E77D6" w:rsidRPr="00A055F0" w:rsidTr="0004336C">
        <w:trPr>
          <w:trHeight w:val="135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и роль Руси в Европе. Повторительно-обобщающий урок.      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систематизации и обобщения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термины, изученные в теме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допускают возможность различных точек зрения, в том числе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совпадающих с их собственной.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</w:tr>
      <w:tr w:rsidR="003E77D6" w:rsidRPr="00A055F0" w:rsidTr="0004336C">
        <w:trPr>
          <w:trHeight w:val="150"/>
        </w:trPr>
        <w:tc>
          <w:tcPr>
            <w:tcW w:w="1502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 Русь в середине XII – начале XIII в. (5 ч)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Политическая раздробленность в Европе и на Руси              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усвоения новых знаний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раздробленность, кочевники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общую характеристику отношениям Руси с другими странами, характеризовать роль церкви в условиях распада Руси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Владимиро-Суздальское княжество </w:t>
            </w:r>
          </w:p>
          <w:p w:rsidR="003E77D6" w:rsidRPr="002347A7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усвоения новых знаний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аскетизм, архитектурный ансамбль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политику владимиро-суздальских князей.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олей в совместной деятельности.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Новгородская республика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давать определения терминам: вече, республика, монументальный.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выделять особенности управления Новгородской республикой,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формулировать причинно-следственные связи влияния географического положения на занятия населения, характеризовать особенности республиканского правления.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осознанное понимание чувств других людей и сопереживание им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Южные и юго-западные русские княжества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Получат возможность </w:t>
            </w:r>
            <w:proofErr w:type="spellStart"/>
            <w:proofErr w:type="gramStart"/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научиться: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</w:t>
            </w:r>
            <w:proofErr w:type="spellEnd"/>
            <w:proofErr w:type="gram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особенности истории Черниговского, Киевского, Галицко-Волынского, Смоленского княжеств, сравнивать природно-климатические условия и особенности развития южных и юго-восточных княжеств.</w:t>
            </w: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понимание чувств других людей и сопереживание им.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Повторительно-обобщающий урок по теме «Русь </w:t>
            </w:r>
            <w:proofErr w:type="gram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сер</w:t>
            </w:r>
            <w:proofErr w:type="gram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XII- сер. XIII века»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термины, изученные в теме.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причины раздробленности Руси, положительные и отрицательные последствия раздробленности, характеризовать личности и деятельность наиболее значимых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ителей периода раздробленности.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ролей и функций в совместной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</w:tr>
      <w:tr w:rsidR="003E77D6" w:rsidRPr="00A055F0" w:rsidTr="0004336C">
        <w:trPr>
          <w:trHeight w:val="150"/>
        </w:trPr>
        <w:tc>
          <w:tcPr>
            <w:tcW w:w="1502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 Русские земли в середине XIII-XIV веках (9 ч)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Монгольская империя и изменение политической картины мира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показывать на карте территорию Монгольской империи.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причины военных успехов Чингисхана, выделять положительные и отрицательные последствия монгольских завоеваний и создания Монгольской империи для народов Евразии.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Батыево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нашествие на Русь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стан, фураж, иго, дань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показывать на карте направления походов Батыя, характеризовать последствия монголо-татарского нашествия на Русь, выделять основные события в хронологическом порядке.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Регулятивные: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адекватное понимание причин успеха/неуспеха учебной деятельности.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Северо-Западная Русь между Востоком и Западом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ополчение, засадный полк.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значение победы русских войск в борьбе с крестоносцами, характеризовать личность и деятельность А.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Невского, работать с картосхемами битв.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Осмысливают гуманистические традиции и ценности современного общества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Золотая Орда: государственный строй, население, экономика и культура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агрессия, владычество, ярлык, баскак.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характеристику политики А Невского в отношениях с Золотой Ордой, описывать политические и экономические изменения на Руси после монгольского завоевания.</w:t>
            </w: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Литовское государство и Русь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диалект, уния.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особенности образования Литовского государства, характеризовать особенности религиозной политики литовских князей, формулировать этапы и особенности формирования русской, украинской и белорусской народностей.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Регулятивные: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Усиление Московского княжества в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Северо-Восточной Руси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слобода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причины возвышения Московского княжества, характеризовать особенности политики первых московских князей, понимать значение исторической личности И Калиты.</w:t>
            </w: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и сохраняют учебную задачу, учитывают выделенные учителем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ориентиры действия в новом учебном материале в сотрудничестве с учителем.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Имеют целостный, социально ориентированный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взгляд на мир в единстве и разнообразии народов, культур, религий.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Объединение русских земель вокруг Москвы. Куликовская битва.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стан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личность и деятельность князя Д. Донского, описывать по карте Куликовское сражение, выделять значение победы на Куликовом поле для дальнейшего объединения русских земель вокруг Москвы.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культуры в русских землях во второй половине XIII-XIV вв.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самые значительные памятники литературы, живописи и архитектуры указанного периода, извлекать полезную информацию из литературных источников.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общую характеристику культуры XIV-XVI вв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льности.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Выражают устойчивые эстетические предпочтения и ориентации на искусство, как значимую сферу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человеческой деятельности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Повторительно-обобщающий урок по теме «Русские земли </w:t>
            </w:r>
            <w:proofErr w:type="gram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сер</w:t>
            </w:r>
            <w:proofErr w:type="gram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XIII-XIV вв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применения знаний и умений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термины, изученные в главе, получат возможность научиться называть главные события, основные достижения истории и культуры.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самостоятельно выделяют и формулируют познавательную цель, используют общие приемы решения поставленных задач.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Регулятивные: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ачей и условиями ее реализации.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понимание чувств других людей и сопереживание им.</w:t>
            </w:r>
          </w:p>
        </w:tc>
      </w:tr>
      <w:tr w:rsidR="003E77D6" w:rsidRPr="00A055F0" w:rsidTr="0004336C">
        <w:trPr>
          <w:trHeight w:val="150"/>
        </w:trPr>
        <w:tc>
          <w:tcPr>
            <w:tcW w:w="1502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 Формирование единого Русского государства ( 5 ч)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Русские земли на политической карте Европы и мира в начале XV 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усвоения новых знаний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определять термины: централизация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определять место Руси в развитии истории и культуры европейских стран.</w:t>
            </w: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выбирают наиболее эффективные способы решения задач, контролируют и оценивают процесс и результат деятельности.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договариваются о распределении функций и ролей в совместной деятельности.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адекватно воспринимают предложения и оценку учителей, родителей, одноклассников.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оценку своих успехов в учебе.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Московское княжество в первой половине XV в.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определять </w:t>
            </w:r>
            <w:proofErr w:type="gram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термины :</w:t>
            </w:r>
            <w:proofErr w:type="gram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поместье, помещик, служилые люди,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Получат возможность научиться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выделять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изменеия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системе землевладения, характеризовать развитие ремесла и торговли, понимать значение политики Василия I для дальнейшего развития Руси, работать с картой.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Познавательные: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создают алгоритмы деятельности при решении проблем различного 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характера.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установленные правила в планировании и в контроле способа решения, осуществляют пошаговый и итоговый контроль.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выражают адекватное понимание причин успеха/неуспеха учебной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деятельности, проявляют устойчивую мотивацию к учению.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Распад Золотой Орды и его последствия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проводить исследования, создавать иллюстративный текст или электронную презентацию на заданную тему, давать определения понятиям: транзитная торговля, ясак.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выступать с подготовленными сообщениями, обсуждать выступления учащихся, оценивать свои достижения, характеризовать взаимоотношения государств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Познавательные: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приёмы решения поставленных задач.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коллективном решении проблем, проявляют активность во взаимодействии для решения коммуникативных и познавательных задач.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действия.</w:t>
            </w: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понимание чувств других людей и сопереживание им.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Московское государство и его соседи во второй половине XV в.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определять термины: Боярская Дума, воевода, герб, держава, кормление, местничество, налоги, скипетр, Шапка Мономаха.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выделять изменения в системе управления государством, характеризовать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внешнюю и внутреннюю политику Ивана III, понимать значение политики Ивана III, работать с картой.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Познавательные: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различного характера.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учитывают установленные правила в планировании и в контроле способа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решения, осуществляют пошаговый и итоговый контроль.</w:t>
            </w:r>
          </w:p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выражают адекватное понимание причин успеха/неуспеха учебной деятельности, проявляют устойчивую мотивацию к учению.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культурного пространства единого Российского государства»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самые значительные памятники литературы, живописи и архитектуры указанного периода, извлекать полезную информацию из литературных источников.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давать общую характеристику культуры XIV-XV вв. 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деятельности</w:t>
            </w:r>
          </w:p>
        </w:tc>
      </w:tr>
      <w:tr w:rsidR="003E77D6" w:rsidRPr="00A055F0" w:rsidTr="0004336C">
        <w:trPr>
          <w:trHeight w:val="150"/>
        </w:trPr>
        <w:tc>
          <w:tcPr>
            <w:tcW w:w="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за курс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347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 комплексного применения знаний и умений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проводить исследования, создавать иллюстративный текст или электронную презентацию на заданную тему.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выступать с подготовленными сообщениями, обсуждать выступления учащихся, оценивать свои достижения.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Познавательные: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приёмы решения поставленных задач.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Коммуникативные:  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</w:t>
            </w:r>
            <w:proofErr w:type="gram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коллективном решении проблем, проявляют активность во взаимодействии для решения коммуникативных и познавательных задач.</w:t>
            </w:r>
          </w:p>
          <w:p w:rsidR="003E77D6" w:rsidRPr="00A055F0" w:rsidRDefault="003E77D6" w:rsidP="000433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действия.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7D6" w:rsidRPr="00A055F0" w:rsidRDefault="003E77D6" w:rsidP="0004336C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A05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понимание чувств других людей и сопереживание им.</w:t>
            </w:r>
          </w:p>
        </w:tc>
      </w:tr>
      <w:tr w:rsidR="003E77D6" w:rsidRPr="00A055F0" w:rsidTr="0004336C">
        <w:trPr>
          <w:trHeight w:val="135"/>
        </w:trPr>
        <w:tc>
          <w:tcPr>
            <w:tcW w:w="15026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D6" w:rsidRPr="00A055F0" w:rsidRDefault="003E77D6" w:rsidP="0004336C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36 часов</w:t>
            </w:r>
          </w:p>
        </w:tc>
      </w:tr>
    </w:tbl>
    <w:p w:rsidR="003E77D6" w:rsidRPr="004B3BDD" w:rsidRDefault="003E77D6" w:rsidP="003E77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BDD">
        <w:rPr>
          <w:rFonts w:ascii="Times New Roman" w:hAnsi="Times New Roman" w:cs="Times New Roman"/>
          <w:b/>
          <w:sz w:val="28"/>
          <w:szCs w:val="28"/>
        </w:rPr>
        <w:t>Всего: 68 часов</w:t>
      </w:r>
    </w:p>
    <w:p w:rsidR="003E77D6" w:rsidRDefault="003E77D6" w:rsidP="003E77D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77D6" w:rsidRDefault="003E77D6" w:rsidP="003E77D6"/>
    <w:p w:rsidR="000E2D8B" w:rsidRDefault="000E2D8B"/>
    <w:sectPr w:rsidR="000E2D8B" w:rsidSect="003E77D6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D1B36"/>
    <w:multiLevelType w:val="multilevel"/>
    <w:tmpl w:val="50DA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2A6137"/>
    <w:multiLevelType w:val="hybridMultilevel"/>
    <w:tmpl w:val="93E8C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992FF6"/>
    <w:multiLevelType w:val="multilevel"/>
    <w:tmpl w:val="7C94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781F4C"/>
    <w:multiLevelType w:val="multilevel"/>
    <w:tmpl w:val="CA76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3D36F3"/>
    <w:multiLevelType w:val="multilevel"/>
    <w:tmpl w:val="A7A04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06"/>
    <w:rsid w:val="00083A70"/>
    <w:rsid w:val="000E2D8B"/>
    <w:rsid w:val="003E77D6"/>
    <w:rsid w:val="00A5132F"/>
    <w:rsid w:val="00DC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66618"/>
  <w15:chartTrackingRefBased/>
  <w15:docId w15:val="{65D7371A-49DA-49A0-8229-175C8A60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7D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7D6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3E77D6"/>
  </w:style>
  <w:style w:type="paragraph" w:styleId="a4">
    <w:name w:val="Normal (Web)"/>
    <w:basedOn w:val="a"/>
    <w:uiPriority w:val="99"/>
    <w:unhideWhenUsed/>
    <w:rsid w:val="003E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3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9426</Words>
  <Characters>53730</Characters>
  <Application>Microsoft Office Word</Application>
  <DocSecurity>0</DocSecurity>
  <Lines>447</Lines>
  <Paragraphs>126</Paragraphs>
  <ScaleCrop>false</ScaleCrop>
  <Company/>
  <LinksUpToDate>false</LinksUpToDate>
  <CharactersWithSpaces>63030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Изместьев</dc:creator>
  <cp:keywords/>
  <dc:description/>
  <cp:lastModifiedBy>Владимир Изместьев</cp:lastModifiedBy>
  <cp:revision>6</cp:revision>
  <dcterms:created xsi:type="dcterms:W3CDTF">2021-10-17T10:49:00Z</dcterms:created>
  <dcterms:modified xsi:type="dcterms:W3CDTF">2022-10-24T14:30:00Z</dcterms:modified>
</cp:coreProperties>
</file>